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A" w:rsidRPr="009A5E41" w:rsidRDefault="004E303A" w:rsidP="004C08DD">
      <w:pPr>
        <w:spacing w:afterLines="150"/>
        <w:rPr>
          <w:sz w:val="21"/>
          <w:szCs w:val="21"/>
        </w:rPr>
      </w:pPr>
      <w:r w:rsidRPr="009A5E41">
        <w:rPr>
          <w:rFonts w:hint="eastAsia"/>
          <w:sz w:val="21"/>
          <w:szCs w:val="21"/>
        </w:rPr>
        <w:t>证券代码：002421</w:t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  <w:t xml:space="preserve"> 证券简称：达实智能</w:t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  <w:t xml:space="preserve">  公告编号：20</w:t>
      </w:r>
      <w:r w:rsidR="00F44CE4" w:rsidRPr="009A5E41">
        <w:rPr>
          <w:rFonts w:hint="eastAsia"/>
          <w:sz w:val="21"/>
          <w:szCs w:val="21"/>
        </w:rPr>
        <w:t>2</w:t>
      </w:r>
      <w:r w:rsidR="00050A5F">
        <w:rPr>
          <w:rFonts w:hint="eastAsia"/>
          <w:sz w:val="21"/>
          <w:szCs w:val="21"/>
        </w:rPr>
        <w:t>1</w:t>
      </w:r>
      <w:r w:rsidRPr="009A5E41">
        <w:rPr>
          <w:rFonts w:hint="eastAsia"/>
          <w:sz w:val="21"/>
          <w:szCs w:val="21"/>
        </w:rPr>
        <w:t>-</w:t>
      </w:r>
      <w:r w:rsidR="00F554A8" w:rsidRPr="009A5E41">
        <w:rPr>
          <w:rFonts w:hint="eastAsia"/>
          <w:sz w:val="21"/>
          <w:szCs w:val="21"/>
        </w:rPr>
        <w:t>0</w:t>
      </w:r>
      <w:r w:rsidR="00050A5F">
        <w:rPr>
          <w:rFonts w:hint="eastAsia"/>
          <w:sz w:val="21"/>
          <w:szCs w:val="21"/>
        </w:rPr>
        <w:t>28</w:t>
      </w:r>
    </w:p>
    <w:p w:rsidR="004E303A" w:rsidRPr="009A5E41" w:rsidRDefault="004E303A" w:rsidP="004E303A">
      <w:pPr>
        <w:spacing w:line="420" w:lineRule="exact"/>
        <w:jc w:val="center"/>
        <w:rPr>
          <w:b/>
          <w:sz w:val="32"/>
          <w:szCs w:val="32"/>
        </w:rPr>
      </w:pPr>
      <w:r w:rsidRPr="009A5E41">
        <w:rPr>
          <w:rFonts w:hint="eastAsia"/>
          <w:b/>
          <w:sz w:val="32"/>
          <w:szCs w:val="32"/>
        </w:rPr>
        <w:t>深圳达实智能股份有限公司</w:t>
      </w:r>
    </w:p>
    <w:p w:rsidR="004E303A" w:rsidRPr="009A5E41" w:rsidRDefault="007A785C" w:rsidP="004E303A">
      <w:pPr>
        <w:spacing w:line="420" w:lineRule="exact"/>
        <w:jc w:val="center"/>
        <w:rPr>
          <w:b/>
          <w:sz w:val="32"/>
          <w:szCs w:val="32"/>
        </w:rPr>
      </w:pPr>
      <w:r w:rsidRPr="009A5E41">
        <w:rPr>
          <w:rFonts w:hint="eastAsia"/>
          <w:b/>
          <w:sz w:val="32"/>
          <w:szCs w:val="32"/>
        </w:rPr>
        <w:t>关于</w:t>
      </w:r>
      <w:r w:rsidR="00AC61B3" w:rsidRPr="009A5E41">
        <w:rPr>
          <w:rFonts w:hint="eastAsia"/>
          <w:b/>
          <w:sz w:val="32"/>
          <w:szCs w:val="32"/>
        </w:rPr>
        <w:t>智慧</w:t>
      </w:r>
      <w:r w:rsidR="00942486" w:rsidRPr="009A5E41">
        <w:rPr>
          <w:rFonts w:hint="eastAsia"/>
          <w:b/>
          <w:sz w:val="32"/>
          <w:szCs w:val="32"/>
        </w:rPr>
        <w:t>交通</w:t>
      </w:r>
      <w:r w:rsidR="007F2258">
        <w:rPr>
          <w:rFonts w:hint="eastAsia"/>
          <w:b/>
          <w:sz w:val="32"/>
          <w:szCs w:val="32"/>
        </w:rPr>
        <w:t>项目</w:t>
      </w:r>
      <w:r w:rsidR="00800EC7">
        <w:rPr>
          <w:rFonts w:hint="eastAsia"/>
          <w:b/>
          <w:sz w:val="32"/>
          <w:szCs w:val="32"/>
        </w:rPr>
        <w:t>签约</w:t>
      </w:r>
      <w:r w:rsidRPr="009A5E41">
        <w:rPr>
          <w:rFonts w:hint="eastAsia"/>
          <w:b/>
          <w:sz w:val="32"/>
          <w:szCs w:val="32"/>
        </w:rPr>
        <w:t>的公告</w:t>
      </w:r>
    </w:p>
    <w:p w:rsidR="004E303A" w:rsidRPr="009A5E41" w:rsidRDefault="004E303A" w:rsidP="004C08DD">
      <w:pPr>
        <w:spacing w:beforeLines="100" w:afterLines="100" w:line="360" w:lineRule="auto"/>
        <w:rPr>
          <w:b/>
          <w:sz w:val="21"/>
          <w:szCs w:val="21"/>
        </w:rPr>
      </w:pPr>
      <w:r w:rsidRPr="009A5E41">
        <w:rPr>
          <w:rFonts w:hint="eastAsia"/>
          <w:b/>
          <w:sz w:val="21"/>
          <w:szCs w:val="21"/>
        </w:rPr>
        <w:tab/>
        <w:t>本公司及董事会全体成员保证信息披露的内容真实、准确、完整，没有虚假记载、误导性陈述或重大遗漏。</w:t>
      </w:r>
    </w:p>
    <w:p w:rsidR="00800EC7" w:rsidRDefault="00800EC7" w:rsidP="00800EC7">
      <w:pPr>
        <w:pStyle w:val="2"/>
        <w:numPr>
          <w:ilvl w:val="0"/>
          <w:numId w:val="0"/>
        </w:numPr>
        <w:spacing w:before="156" w:after="156"/>
        <w:ind w:left="840" w:hanging="420"/>
      </w:pPr>
      <w:r>
        <w:rPr>
          <w:rFonts w:hint="eastAsia"/>
        </w:rPr>
        <w:t>特别提示：</w:t>
      </w:r>
    </w:p>
    <w:p w:rsidR="00800EC7" w:rsidRDefault="00800EC7" w:rsidP="00D11BFD">
      <w:pPr>
        <w:pStyle w:val="4"/>
        <w:ind w:left="0" w:firstLine="420"/>
      </w:pPr>
      <w:r w:rsidRPr="00E8485D">
        <w:rPr>
          <w:rFonts w:hint="eastAsia"/>
        </w:rPr>
        <w:t>合同的履行存在受不可抗力的影响所造成的风险，敬请广大投资者注意投资风险。</w:t>
      </w:r>
    </w:p>
    <w:p w:rsidR="00800EC7" w:rsidRDefault="00800EC7" w:rsidP="00D11BFD">
      <w:pPr>
        <w:pStyle w:val="4"/>
        <w:ind w:left="0" w:firstLine="420"/>
      </w:pPr>
      <w:r w:rsidRPr="00E8485D">
        <w:rPr>
          <w:rFonts w:hint="eastAsia"/>
        </w:rPr>
        <w:t>项目顺利实施后，有利于公司</w:t>
      </w:r>
      <w:r w:rsidR="004A7BE9">
        <w:rPr>
          <w:rFonts w:hint="eastAsia"/>
        </w:rPr>
        <w:t>以创新驱动持续推进</w:t>
      </w:r>
      <w:r w:rsidRPr="00E8485D">
        <w:rPr>
          <w:rFonts w:hint="eastAsia"/>
        </w:rPr>
        <w:t>智慧</w:t>
      </w:r>
      <w:r>
        <w:rPr>
          <w:rFonts w:hint="eastAsia"/>
        </w:rPr>
        <w:t>交通领域</w:t>
      </w:r>
      <w:r w:rsidRPr="00E8485D">
        <w:rPr>
          <w:rFonts w:hint="eastAsia"/>
        </w:rPr>
        <w:t>业务的拓展，将对公司未来业绩产生有利影响。</w:t>
      </w:r>
    </w:p>
    <w:p w:rsidR="00AC36D9" w:rsidRDefault="00AC36D9" w:rsidP="00AC36D9">
      <w:pPr>
        <w:pStyle w:val="2"/>
        <w:spacing w:before="156" w:after="156"/>
      </w:pPr>
      <w:r>
        <w:rPr>
          <w:rFonts w:hint="eastAsia"/>
        </w:rPr>
        <w:t>合同签署</w:t>
      </w:r>
      <w:r w:rsidRPr="009A5E41">
        <w:rPr>
          <w:rFonts w:hint="eastAsia"/>
        </w:rPr>
        <w:t>情况</w:t>
      </w:r>
    </w:p>
    <w:p w:rsidR="00AC36D9" w:rsidRPr="00F26AD9" w:rsidRDefault="00AC36D9" w:rsidP="007E6BE8">
      <w:pPr>
        <w:ind w:firstLine="420"/>
        <w:rPr>
          <w:b/>
        </w:rPr>
      </w:pPr>
      <w:r w:rsidRPr="009A5E41">
        <w:rPr>
          <w:rFonts w:hint="eastAsia"/>
        </w:rPr>
        <w:t>深圳达实智能股份有限公司（以下简称“达实智能”</w:t>
      </w:r>
      <w:r>
        <w:rPr>
          <w:rFonts w:hint="eastAsia"/>
        </w:rPr>
        <w:t>或“公司”</w:t>
      </w:r>
      <w:r w:rsidRPr="009A5E41">
        <w:rPr>
          <w:rFonts w:hint="eastAsia"/>
        </w:rPr>
        <w:t>）</w:t>
      </w:r>
      <w:r w:rsidR="00050A5F">
        <w:rPr>
          <w:rFonts w:hint="eastAsia"/>
        </w:rPr>
        <w:t>近日</w:t>
      </w:r>
      <w:r>
        <w:rPr>
          <w:rFonts w:hint="eastAsia"/>
        </w:rPr>
        <w:t>与</w:t>
      </w:r>
      <w:r w:rsidR="00050A5F">
        <w:rPr>
          <w:rFonts w:hint="eastAsia"/>
        </w:rPr>
        <w:t>深圳市地铁集团有限公司</w:t>
      </w:r>
      <w:r w:rsidR="007E6BE8">
        <w:rPr>
          <w:rFonts w:hint="eastAsia"/>
        </w:rPr>
        <w:t>（以下简称“深圳地铁集团”）</w:t>
      </w:r>
      <w:r w:rsidRPr="00CC7DD8">
        <w:rPr>
          <w:rFonts w:hint="eastAsia"/>
        </w:rPr>
        <w:t>就</w:t>
      </w:r>
      <w:r w:rsidR="00050A5F">
        <w:rPr>
          <w:rFonts w:hint="eastAsia"/>
        </w:rPr>
        <w:t>深圳地铁16号线</w:t>
      </w:r>
      <w:r w:rsidR="00965879">
        <w:rPr>
          <w:rFonts w:hint="eastAsia"/>
        </w:rPr>
        <w:t>一期、二期</w:t>
      </w:r>
      <w:r w:rsidR="00050A5F">
        <w:rPr>
          <w:rFonts w:hint="eastAsia"/>
        </w:rPr>
        <w:t>综合监控及MCC系统</w:t>
      </w:r>
      <w:r w:rsidRPr="00B74651">
        <w:t>项目</w:t>
      </w:r>
      <w:r>
        <w:rPr>
          <w:rFonts w:hint="eastAsia"/>
        </w:rPr>
        <w:t>相关</w:t>
      </w:r>
      <w:r w:rsidRPr="00CC7DD8">
        <w:t>事项协商一致，</w:t>
      </w:r>
      <w:r>
        <w:rPr>
          <w:rFonts w:hint="eastAsia"/>
        </w:rPr>
        <w:t>在</w:t>
      </w:r>
      <w:r w:rsidR="00050A5F">
        <w:rPr>
          <w:rFonts w:hint="eastAsia"/>
        </w:rPr>
        <w:t>深圳</w:t>
      </w:r>
      <w:r w:rsidR="00486FF6">
        <w:rPr>
          <w:rFonts w:hint="eastAsia"/>
        </w:rPr>
        <w:t>市</w:t>
      </w:r>
      <w:r>
        <w:rPr>
          <w:rFonts w:hint="eastAsia"/>
        </w:rPr>
        <w:t>正式签署了合同</w:t>
      </w:r>
      <w:r w:rsidRPr="009A5E41">
        <w:rPr>
          <w:rFonts w:hint="eastAsia"/>
        </w:rPr>
        <w:t>，</w:t>
      </w:r>
      <w:r w:rsidR="00050A5F">
        <w:rPr>
          <w:rFonts w:hint="eastAsia"/>
        </w:rPr>
        <w:t>其中，一期项目</w:t>
      </w:r>
      <w:r>
        <w:rPr>
          <w:rFonts w:hint="eastAsia"/>
        </w:rPr>
        <w:t>合同</w:t>
      </w:r>
      <w:r w:rsidRPr="009A5E41">
        <w:rPr>
          <w:rFonts w:hint="eastAsia"/>
        </w:rPr>
        <w:t>金额</w:t>
      </w:r>
      <w:r w:rsidR="00050A5F">
        <w:rPr>
          <w:rFonts w:hint="eastAsia"/>
        </w:rPr>
        <w:t>238,184,738.90</w:t>
      </w:r>
      <w:r w:rsidR="00E62FB2" w:rsidRPr="009A5E41">
        <w:t>元</w:t>
      </w:r>
      <w:r w:rsidR="00050A5F">
        <w:rPr>
          <w:rFonts w:hint="eastAsia"/>
        </w:rPr>
        <w:t>，二期项目合同金额73,200,329.10元</w:t>
      </w:r>
      <w:r w:rsidRPr="009A5E41">
        <w:rPr>
          <w:rFonts w:hint="eastAsia"/>
        </w:rPr>
        <w:t>。</w:t>
      </w:r>
    </w:p>
    <w:p w:rsidR="00AC36D9" w:rsidRDefault="00AC36D9" w:rsidP="00AC36D9">
      <w:pPr>
        <w:pStyle w:val="2"/>
        <w:spacing w:before="156" w:after="156"/>
        <w:ind w:left="0" w:firstLine="420"/>
      </w:pPr>
      <w:r w:rsidRPr="009A5E41">
        <w:rPr>
          <w:rFonts w:hint="eastAsia"/>
        </w:rPr>
        <w:t>交易对手方情况</w:t>
      </w:r>
    </w:p>
    <w:p w:rsidR="00AC36D9" w:rsidRPr="009A5E41" w:rsidRDefault="00AC36D9" w:rsidP="00E03157">
      <w:pPr>
        <w:pStyle w:val="4"/>
        <w:numPr>
          <w:ilvl w:val="0"/>
          <w:numId w:val="4"/>
        </w:numPr>
        <w:ind w:left="0" w:firstLine="420"/>
      </w:pPr>
      <w:r w:rsidRPr="009A5E41">
        <w:rPr>
          <w:rFonts w:hint="eastAsia"/>
        </w:rPr>
        <w:t>公司名称：</w:t>
      </w:r>
      <w:r w:rsidR="00FA5178">
        <w:rPr>
          <w:rFonts w:hint="eastAsia"/>
        </w:rPr>
        <w:t>深圳市地铁集团有限公司</w:t>
      </w:r>
    </w:p>
    <w:p w:rsidR="00AC36D9" w:rsidRPr="009A5E41" w:rsidRDefault="00AC36D9" w:rsidP="00E03157">
      <w:pPr>
        <w:pStyle w:val="4"/>
        <w:numPr>
          <w:ilvl w:val="0"/>
          <w:numId w:val="4"/>
        </w:numPr>
        <w:ind w:left="0" w:firstLine="420"/>
      </w:pPr>
      <w:r w:rsidRPr="009A5E41">
        <w:t>法定代表人</w:t>
      </w:r>
      <w:r w:rsidRPr="009A5E41">
        <w:rPr>
          <w:rFonts w:hint="eastAsia"/>
        </w:rPr>
        <w:t>：</w:t>
      </w:r>
      <w:r w:rsidR="00FA5178" w:rsidRPr="00FA5178">
        <w:rPr>
          <w:rFonts w:hint="eastAsia"/>
        </w:rPr>
        <w:t>辛杰</w:t>
      </w:r>
    </w:p>
    <w:p w:rsidR="00AC36D9" w:rsidRPr="009A5E41" w:rsidRDefault="00AC36D9" w:rsidP="00E03157">
      <w:pPr>
        <w:pStyle w:val="4"/>
        <w:numPr>
          <w:ilvl w:val="0"/>
          <w:numId w:val="4"/>
        </w:numPr>
        <w:ind w:left="0" w:firstLine="420"/>
      </w:pPr>
      <w:r w:rsidRPr="009A5E41">
        <w:rPr>
          <w:rFonts w:hint="eastAsia"/>
        </w:rPr>
        <w:t>成立日期：</w:t>
      </w:r>
      <w:r w:rsidR="00FA5178" w:rsidRPr="00FA5178">
        <w:t>1998年07月31日</w:t>
      </w:r>
    </w:p>
    <w:p w:rsidR="00AC36D9" w:rsidRPr="009A5E41" w:rsidRDefault="00AC36D9" w:rsidP="00E03157">
      <w:pPr>
        <w:pStyle w:val="4"/>
        <w:numPr>
          <w:ilvl w:val="0"/>
          <w:numId w:val="4"/>
        </w:numPr>
        <w:ind w:left="0" w:firstLine="420"/>
      </w:pPr>
      <w:r w:rsidRPr="009A5E41">
        <w:rPr>
          <w:rFonts w:hint="eastAsia"/>
        </w:rPr>
        <w:t>注册资本：</w:t>
      </w:r>
      <w:r w:rsidR="00FA5178" w:rsidRPr="00FA5178">
        <w:t>4</w:t>
      </w:r>
      <w:r w:rsidR="00FA5178">
        <w:rPr>
          <w:rFonts w:hint="eastAsia"/>
        </w:rPr>
        <w:t>,</w:t>
      </w:r>
      <w:r w:rsidR="00FA5178" w:rsidRPr="00FA5178">
        <w:t>594</w:t>
      </w:r>
      <w:r w:rsidR="00FA5178">
        <w:rPr>
          <w:rFonts w:hint="eastAsia"/>
        </w:rPr>
        <w:t>,</w:t>
      </w:r>
      <w:r w:rsidR="00FA5178" w:rsidRPr="00FA5178">
        <w:t>316</w:t>
      </w:r>
      <w:r w:rsidR="00FA5178">
        <w:rPr>
          <w:rFonts w:hint="eastAsia"/>
        </w:rPr>
        <w:t>.00</w:t>
      </w:r>
      <w:r w:rsidR="00FA5178" w:rsidRPr="00FA5178">
        <w:t>万</w:t>
      </w:r>
      <w:r w:rsidR="00FA5178">
        <w:rPr>
          <w:rFonts w:hint="eastAsia"/>
        </w:rPr>
        <w:t>元</w:t>
      </w:r>
      <w:r w:rsidR="00FA5178" w:rsidRPr="00FA5178">
        <w:t>人民币</w:t>
      </w:r>
    </w:p>
    <w:p w:rsidR="00AC36D9" w:rsidRPr="009A5E41" w:rsidRDefault="00AC36D9" w:rsidP="00E03157">
      <w:pPr>
        <w:pStyle w:val="4"/>
        <w:numPr>
          <w:ilvl w:val="0"/>
          <w:numId w:val="4"/>
        </w:numPr>
        <w:ind w:left="0" w:firstLine="420"/>
      </w:pPr>
      <w:r w:rsidRPr="009A5E41">
        <w:lastRenderedPageBreak/>
        <w:t>主营业务</w:t>
      </w:r>
      <w:r w:rsidRPr="009A5E41">
        <w:rPr>
          <w:rFonts w:hint="eastAsia"/>
        </w:rPr>
        <w:t>：</w:t>
      </w:r>
      <w:r w:rsidR="007F36CF" w:rsidRPr="007F36CF">
        <w:rPr>
          <w:rFonts w:hint="eastAsia"/>
        </w:rPr>
        <w:t>地铁、轻轨交通项目的建设经营、开发和综合利用；轨道交通相关业务咨询及教育培训</w:t>
      </w:r>
      <w:r w:rsidR="00F225FC">
        <w:rPr>
          <w:rFonts w:hint="eastAsia"/>
        </w:rPr>
        <w:t>等</w:t>
      </w:r>
      <w:r w:rsidR="007F36CF" w:rsidRPr="007F36CF">
        <w:rPr>
          <w:rFonts w:hint="eastAsia"/>
        </w:rPr>
        <w:t>。</w:t>
      </w:r>
    </w:p>
    <w:p w:rsidR="00AC36D9" w:rsidRPr="00AC36D9" w:rsidRDefault="007F36CF" w:rsidP="00E03157">
      <w:pPr>
        <w:pStyle w:val="4"/>
        <w:numPr>
          <w:ilvl w:val="0"/>
          <w:numId w:val="4"/>
        </w:numPr>
        <w:ind w:left="0" w:firstLine="420"/>
      </w:pPr>
      <w:r>
        <w:rPr>
          <w:rFonts w:hint="eastAsia"/>
        </w:rPr>
        <w:t>住所</w:t>
      </w:r>
      <w:r w:rsidR="00AC36D9" w:rsidRPr="00933D16">
        <w:rPr>
          <w:rFonts w:hint="eastAsia"/>
        </w:rPr>
        <w:t>：</w:t>
      </w:r>
      <w:r w:rsidRPr="007F36CF">
        <w:rPr>
          <w:rFonts w:hint="eastAsia"/>
        </w:rPr>
        <w:t>深圳市福田区福中一路</w:t>
      </w:r>
      <w:r w:rsidRPr="007F36CF">
        <w:t>1016号地铁大厦27-31层</w:t>
      </w:r>
    </w:p>
    <w:p w:rsidR="00E62FB2" w:rsidRPr="00363593" w:rsidRDefault="00E62FB2" w:rsidP="00965879">
      <w:pPr>
        <w:pStyle w:val="4"/>
        <w:ind w:left="0" w:firstLine="420"/>
      </w:pPr>
      <w:r w:rsidRPr="00363593">
        <w:rPr>
          <w:rFonts w:hint="eastAsia"/>
        </w:rPr>
        <w:t>公司</w:t>
      </w:r>
      <w:r w:rsidR="00341103" w:rsidRPr="00363593">
        <w:rPr>
          <w:rFonts w:hint="eastAsia"/>
        </w:rPr>
        <w:t>前期参与的深圳地铁三期工程</w:t>
      </w:r>
      <w:r w:rsidR="00341103" w:rsidRPr="00363593">
        <w:t>2号线三期综合安防系统</w:t>
      </w:r>
      <w:r w:rsidR="00341103" w:rsidRPr="00363593">
        <w:rPr>
          <w:rFonts w:hint="eastAsia"/>
        </w:rPr>
        <w:t>、深圳地铁三期工程</w:t>
      </w:r>
      <w:r w:rsidR="00341103" w:rsidRPr="00363593">
        <w:t>7号线综合监控及MCC系统</w:t>
      </w:r>
      <w:r w:rsidR="007E6BE8" w:rsidRPr="00363593">
        <w:rPr>
          <w:rFonts w:hint="eastAsia"/>
        </w:rPr>
        <w:t>、深圳地铁</w:t>
      </w:r>
      <w:r w:rsidR="007E6BE8" w:rsidRPr="00363593">
        <w:t>9号线车场智能化系统</w:t>
      </w:r>
      <w:r w:rsidR="007E6BE8" w:rsidRPr="00363593">
        <w:rPr>
          <w:rFonts w:hint="eastAsia"/>
        </w:rPr>
        <w:t>等项目甲方均</w:t>
      </w:r>
      <w:r w:rsidR="00CC015F">
        <w:rPr>
          <w:rFonts w:hint="eastAsia"/>
        </w:rPr>
        <w:t>为</w:t>
      </w:r>
      <w:r w:rsidR="007E6BE8" w:rsidRPr="00363593">
        <w:rPr>
          <w:rFonts w:hint="eastAsia"/>
        </w:rPr>
        <w:t>深圳地铁集团</w:t>
      </w:r>
      <w:r w:rsidRPr="00363593">
        <w:t>，</w:t>
      </w:r>
      <w:r w:rsidR="00363593" w:rsidRPr="00363593">
        <w:rPr>
          <w:rFonts w:hint="eastAsia"/>
        </w:rPr>
        <w:t>公司</w:t>
      </w:r>
      <w:r w:rsidR="007E6BE8" w:rsidRPr="00363593">
        <w:rPr>
          <w:rFonts w:hint="eastAsia"/>
        </w:rPr>
        <w:t>在</w:t>
      </w:r>
      <w:r w:rsidR="007E6BE8" w:rsidRPr="00363593">
        <w:t>2018年、2019年、2020年</w:t>
      </w:r>
      <w:r w:rsidR="00363593" w:rsidRPr="00363593">
        <w:rPr>
          <w:rFonts w:hint="eastAsia"/>
        </w:rPr>
        <w:t>与其</w:t>
      </w:r>
      <w:r w:rsidR="00FC6AC7" w:rsidRPr="00363593">
        <w:rPr>
          <w:rFonts w:hint="eastAsia"/>
        </w:rPr>
        <w:t>发生交易金额</w:t>
      </w:r>
      <w:r w:rsidR="009F6BF7" w:rsidRPr="00363593">
        <w:rPr>
          <w:rFonts w:hint="eastAsia"/>
        </w:rPr>
        <w:t>分别为</w:t>
      </w:r>
      <w:r w:rsidR="009F6BF7" w:rsidRPr="00363593">
        <w:t>65</w:t>
      </w:r>
      <w:r w:rsidR="009F6BF7" w:rsidRPr="00363593">
        <w:rPr>
          <w:rFonts w:hint="eastAsia"/>
        </w:rPr>
        <w:t>,</w:t>
      </w:r>
      <w:r w:rsidR="009F6BF7" w:rsidRPr="00363593">
        <w:t>898</w:t>
      </w:r>
      <w:r w:rsidR="009F6BF7" w:rsidRPr="00363593">
        <w:rPr>
          <w:rFonts w:hint="eastAsia"/>
        </w:rPr>
        <w:t>,</w:t>
      </w:r>
      <w:r w:rsidR="009F6BF7" w:rsidRPr="00363593">
        <w:t>052.89</w:t>
      </w:r>
      <w:r w:rsidR="00FC6AC7" w:rsidRPr="00363593">
        <w:rPr>
          <w:rFonts w:hint="eastAsia"/>
        </w:rPr>
        <w:t>元</w:t>
      </w:r>
      <w:r w:rsidR="009F6BF7" w:rsidRPr="00363593">
        <w:rPr>
          <w:rFonts w:hint="eastAsia"/>
        </w:rPr>
        <w:t>、</w:t>
      </w:r>
      <w:r w:rsidR="009F6BF7" w:rsidRPr="00363593">
        <w:t>155</w:t>
      </w:r>
      <w:r w:rsidR="009F6BF7" w:rsidRPr="00363593">
        <w:rPr>
          <w:rFonts w:hint="eastAsia"/>
        </w:rPr>
        <w:t>,</w:t>
      </w:r>
      <w:r w:rsidR="009F6BF7" w:rsidRPr="00363593">
        <w:t>963</w:t>
      </w:r>
      <w:r w:rsidR="009F6BF7" w:rsidRPr="00363593">
        <w:rPr>
          <w:rFonts w:hint="eastAsia"/>
        </w:rPr>
        <w:t>,</w:t>
      </w:r>
      <w:r w:rsidR="009F6BF7" w:rsidRPr="00363593">
        <w:t>277.55</w:t>
      </w:r>
      <w:r w:rsidR="009F6BF7" w:rsidRPr="00363593">
        <w:rPr>
          <w:rFonts w:hint="eastAsia"/>
        </w:rPr>
        <w:t>元、</w:t>
      </w:r>
      <w:r w:rsidR="009F6BF7" w:rsidRPr="00363593">
        <w:t>231</w:t>
      </w:r>
      <w:r w:rsidR="009F6BF7" w:rsidRPr="00363593">
        <w:rPr>
          <w:rFonts w:hint="eastAsia"/>
        </w:rPr>
        <w:t>,</w:t>
      </w:r>
      <w:r w:rsidR="009F6BF7" w:rsidRPr="00363593">
        <w:t>881</w:t>
      </w:r>
      <w:r w:rsidR="009F6BF7" w:rsidRPr="00363593">
        <w:rPr>
          <w:rFonts w:hint="eastAsia"/>
        </w:rPr>
        <w:t>,</w:t>
      </w:r>
      <w:r w:rsidR="009F6BF7" w:rsidRPr="00363593">
        <w:t>516.13</w:t>
      </w:r>
      <w:r w:rsidR="009F6BF7" w:rsidRPr="00363593">
        <w:rPr>
          <w:rFonts w:hint="eastAsia"/>
        </w:rPr>
        <w:t>元</w:t>
      </w:r>
      <w:r w:rsidR="00FC6AC7" w:rsidRPr="00363593">
        <w:rPr>
          <w:rFonts w:hint="eastAsia"/>
        </w:rPr>
        <w:t>，</w:t>
      </w:r>
      <w:r w:rsidR="00CC015F">
        <w:rPr>
          <w:rFonts w:hint="eastAsia"/>
        </w:rPr>
        <w:t>各</w:t>
      </w:r>
      <w:r w:rsidR="00363593" w:rsidRPr="00363593">
        <w:rPr>
          <w:rFonts w:hint="eastAsia"/>
        </w:rPr>
        <w:t>占当年</w:t>
      </w:r>
      <w:r w:rsidR="00FC6AC7" w:rsidRPr="00363593">
        <w:rPr>
          <w:rFonts w:hint="eastAsia"/>
        </w:rPr>
        <w:t>公司智慧交通</w:t>
      </w:r>
      <w:r w:rsidR="00363593" w:rsidRPr="00363593">
        <w:rPr>
          <w:rFonts w:hint="eastAsia"/>
        </w:rPr>
        <w:t>相关</w:t>
      </w:r>
      <w:r w:rsidR="00FC6AC7" w:rsidRPr="00363593">
        <w:rPr>
          <w:rFonts w:hint="eastAsia"/>
        </w:rPr>
        <w:t>业务收入</w:t>
      </w:r>
      <w:r w:rsidR="00363593" w:rsidRPr="00363593">
        <w:rPr>
          <w:rFonts w:hint="eastAsia"/>
        </w:rPr>
        <w:t>30.41</w:t>
      </w:r>
      <w:r w:rsidR="00FC6AC7" w:rsidRPr="00363593">
        <w:rPr>
          <w:rFonts w:hint="eastAsia"/>
        </w:rPr>
        <w:t>%</w:t>
      </w:r>
      <w:r w:rsidR="00363593" w:rsidRPr="00363593">
        <w:rPr>
          <w:rFonts w:hint="eastAsia"/>
        </w:rPr>
        <w:t>、45.54%、54.49%</w:t>
      </w:r>
      <w:r w:rsidR="00FC6AC7" w:rsidRPr="00363593">
        <w:rPr>
          <w:rFonts w:hint="eastAsia"/>
        </w:rPr>
        <w:t>，除此以外，公司、控股股东及实际控制人与上述交易对方之间不存在关联关系。</w:t>
      </w:r>
      <w:r w:rsidRPr="00363593">
        <w:t>交易对方资信情况良好，不存在履约能力、信用状况及支付能力等方面的风险。</w:t>
      </w:r>
    </w:p>
    <w:p w:rsidR="00AC36D9" w:rsidRDefault="00AC36D9" w:rsidP="00AC36D9">
      <w:pPr>
        <w:pStyle w:val="2"/>
        <w:spacing w:before="156" w:after="156"/>
        <w:ind w:left="851" w:hanging="431"/>
      </w:pPr>
      <w:r>
        <w:rPr>
          <w:rFonts w:hint="eastAsia"/>
        </w:rPr>
        <w:t>合同主要内容</w:t>
      </w:r>
    </w:p>
    <w:p w:rsidR="00AC36D9" w:rsidRPr="008C3D62" w:rsidRDefault="00870CD9" w:rsidP="00E03157">
      <w:pPr>
        <w:pStyle w:val="4"/>
        <w:numPr>
          <w:ilvl w:val="0"/>
          <w:numId w:val="6"/>
        </w:numPr>
        <w:ind w:left="0" w:firstLine="420"/>
      </w:pPr>
      <w:r>
        <w:rPr>
          <w:rFonts w:hint="eastAsia"/>
        </w:rPr>
        <w:t>项目</w:t>
      </w:r>
      <w:r w:rsidR="00AC36D9" w:rsidRPr="008C3D62">
        <w:rPr>
          <w:rFonts w:hint="eastAsia"/>
        </w:rPr>
        <w:t>名称：</w:t>
      </w:r>
      <w:r>
        <w:rPr>
          <w:rFonts w:hint="eastAsia"/>
        </w:rPr>
        <w:t>深圳地铁16号线综合监控及MCC系统项目、</w:t>
      </w:r>
      <w:r w:rsidR="00965879">
        <w:rPr>
          <w:rFonts w:hint="eastAsia"/>
        </w:rPr>
        <w:t>深圳地铁16号线二期综合监控及MCC系统</w:t>
      </w:r>
      <w:r>
        <w:rPr>
          <w:rFonts w:hint="eastAsia"/>
        </w:rPr>
        <w:t>项目</w:t>
      </w:r>
      <w:r w:rsidR="004B61F8">
        <w:rPr>
          <w:rFonts w:hint="eastAsia"/>
        </w:rPr>
        <w:t>。</w:t>
      </w:r>
    </w:p>
    <w:p w:rsidR="00AC36D9" w:rsidRPr="008C3D62" w:rsidRDefault="00AC36D9" w:rsidP="00AC36D9">
      <w:pPr>
        <w:pStyle w:val="4"/>
        <w:ind w:left="0" w:firstLine="420"/>
        <w:rPr>
          <w:b/>
        </w:rPr>
      </w:pPr>
      <w:r w:rsidRPr="008C3D62">
        <w:rPr>
          <w:rFonts w:hint="eastAsia"/>
        </w:rPr>
        <w:t>合同金额：</w:t>
      </w:r>
      <w:r w:rsidR="00870CD9">
        <w:rPr>
          <w:rFonts w:hint="eastAsia"/>
        </w:rPr>
        <w:t>一期项目合同</w:t>
      </w:r>
      <w:r w:rsidR="00870CD9" w:rsidRPr="009A5E41">
        <w:rPr>
          <w:rFonts w:hint="eastAsia"/>
        </w:rPr>
        <w:t>金额</w:t>
      </w:r>
      <w:r w:rsidR="00870CD9">
        <w:rPr>
          <w:rFonts w:hint="eastAsia"/>
        </w:rPr>
        <w:t>238,184,738.90</w:t>
      </w:r>
      <w:r w:rsidR="00870CD9" w:rsidRPr="009A5E41">
        <w:t>元</w:t>
      </w:r>
      <w:r w:rsidR="00870CD9">
        <w:rPr>
          <w:rFonts w:hint="eastAsia"/>
        </w:rPr>
        <w:t>，二期项目合同金额73,200,329.10元</w:t>
      </w:r>
      <w:r w:rsidR="004B61F8">
        <w:rPr>
          <w:rFonts w:hint="eastAsia"/>
        </w:rPr>
        <w:t>。</w:t>
      </w:r>
    </w:p>
    <w:p w:rsidR="00AC36D9" w:rsidRPr="008C3D62" w:rsidRDefault="00AC36D9" w:rsidP="00AC36D9">
      <w:pPr>
        <w:pStyle w:val="4"/>
        <w:ind w:left="0" w:firstLine="420"/>
        <w:rPr>
          <w:b/>
        </w:rPr>
      </w:pPr>
      <w:r w:rsidRPr="008C3D62">
        <w:rPr>
          <w:rFonts w:hint="eastAsia"/>
        </w:rPr>
        <w:t>项目实施地点：</w:t>
      </w:r>
      <w:r w:rsidR="00801BCC" w:rsidRPr="008C3D62">
        <w:rPr>
          <w:rFonts w:hint="eastAsia"/>
        </w:rPr>
        <w:t>广东省</w:t>
      </w:r>
      <w:r w:rsidR="00870CD9">
        <w:rPr>
          <w:rFonts w:hint="eastAsia"/>
        </w:rPr>
        <w:t>深圳</w:t>
      </w:r>
      <w:r w:rsidR="00801BCC" w:rsidRPr="008C3D62">
        <w:rPr>
          <w:rFonts w:hint="eastAsia"/>
        </w:rPr>
        <w:t>市</w:t>
      </w:r>
      <w:r w:rsidR="004B61F8">
        <w:rPr>
          <w:rFonts w:hint="eastAsia"/>
        </w:rPr>
        <w:t>。</w:t>
      </w:r>
    </w:p>
    <w:p w:rsidR="00AC36D9" w:rsidRPr="008C3D62" w:rsidRDefault="00AC36D9" w:rsidP="00AC36D9">
      <w:pPr>
        <w:pStyle w:val="4"/>
        <w:ind w:left="0" w:firstLine="420"/>
        <w:rPr>
          <w:b/>
        </w:rPr>
      </w:pPr>
      <w:r w:rsidRPr="008C3D62">
        <w:rPr>
          <w:rFonts w:hint="eastAsia"/>
        </w:rPr>
        <w:t>服务内容</w:t>
      </w:r>
      <w:r w:rsidRPr="008C3D62">
        <w:t>：</w:t>
      </w:r>
      <w:r w:rsidR="00617079" w:rsidRPr="00617079">
        <w:rPr>
          <w:rFonts w:hint="eastAsia"/>
        </w:rPr>
        <w:t>提供基于华为云</w:t>
      </w:r>
      <w:r w:rsidR="009055CB">
        <w:rPr>
          <w:rFonts w:hint="eastAsia"/>
        </w:rPr>
        <w:t>的</w:t>
      </w:r>
      <w:r w:rsidR="00617079" w:rsidRPr="00617079">
        <w:rPr>
          <w:rFonts w:hint="eastAsia"/>
        </w:rPr>
        <w:t>达实自主研发的</w:t>
      </w:r>
      <w:proofErr w:type="spellStart"/>
      <w:r w:rsidR="00617079" w:rsidRPr="00617079">
        <w:t>AIoT</w:t>
      </w:r>
      <w:proofErr w:type="spellEnd"/>
      <w:r w:rsidR="00617079" w:rsidRPr="00617079">
        <w:t>物联网智能管控平台，包括工控云线路接入系统、大数据（运行监控与应急保障系统、图像型火灾分析系统、能源管理系统及大数据应用、设备管理及智慧运维系统）、综合监控系统（含BAS、FAS、SCADA、能源管理）、MCC系统、车场智能化系统等的设备供货、系统集成以及相关技术服务等。</w:t>
      </w:r>
    </w:p>
    <w:p w:rsidR="00AC36D9" w:rsidRDefault="00AC36D9" w:rsidP="00AC36D9">
      <w:pPr>
        <w:pStyle w:val="4"/>
        <w:ind w:left="0" w:firstLine="420"/>
      </w:pPr>
      <w:r w:rsidRPr="004B61F8">
        <w:rPr>
          <w:rFonts w:hint="eastAsia"/>
        </w:rPr>
        <w:t>合同生效：</w:t>
      </w:r>
      <w:r w:rsidR="008F3610">
        <w:rPr>
          <w:rFonts w:hint="eastAsia"/>
        </w:rPr>
        <w:t>经双方</w:t>
      </w:r>
      <w:r w:rsidR="004B61F8" w:rsidRPr="004B61F8">
        <w:rPr>
          <w:rFonts w:hint="eastAsia"/>
        </w:rPr>
        <w:t>法定代表人或其委托代理人签字并加盖公章后生效。</w:t>
      </w:r>
    </w:p>
    <w:p w:rsidR="00AC36D9" w:rsidRPr="004B61F8" w:rsidRDefault="00AC36D9" w:rsidP="00AC36D9">
      <w:pPr>
        <w:pStyle w:val="4"/>
        <w:ind w:left="0" w:firstLine="420"/>
      </w:pPr>
      <w:r w:rsidRPr="004B61F8">
        <w:rPr>
          <w:rFonts w:hint="eastAsia"/>
        </w:rPr>
        <w:lastRenderedPageBreak/>
        <w:t>价款支付：依照合同约定</w:t>
      </w:r>
      <w:r w:rsidR="004B61F8" w:rsidRPr="004B61F8">
        <w:rPr>
          <w:rFonts w:hint="eastAsia"/>
        </w:rPr>
        <w:t>按进度</w:t>
      </w:r>
      <w:r w:rsidRPr="004B61F8">
        <w:rPr>
          <w:rFonts w:hint="eastAsia"/>
        </w:rPr>
        <w:t>支付相应比例款项</w:t>
      </w:r>
      <w:r w:rsidRPr="004B61F8">
        <w:t>。</w:t>
      </w:r>
    </w:p>
    <w:p w:rsidR="00AC36D9" w:rsidRPr="004B61F8" w:rsidRDefault="00AC36D9" w:rsidP="00AC36D9">
      <w:pPr>
        <w:pStyle w:val="4"/>
        <w:ind w:left="0" w:firstLine="420"/>
      </w:pPr>
      <w:r w:rsidRPr="004B61F8">
        <w:rPr>
          <w:rFonts w:hint="eastAsia"/>
        </w:rPr>
        <w:t>合同对违约责任、争议解决、索赔等细节均进行了约定。</w:t>
      </w:r>
    </w:p>
    <w:p w:rsidR="00AC36D9" w:rsidRDefault="00AC36D9" w:rsidP="00AC36D9">
      <w:pPr>
        <w:pStyle w:val="2"/>
        <w:spacing w:before="156" w:after="156"/>
      </w:pPr>
      <w:r>
        <w:rPr>
          <w:rFonts w:hint="eastAsia"/>
        </w:rPr>
        <w:t>合同对上市公司的影响</w:t>
      </w:r>
    </w:p>
    <w:p w:rsidR="00617079" w:rsidRPr="00617079" w:rsidRDefault="00177376" w:rsidP="00617079">
      <w:pPr>
        <w:ind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此项目是</w:t>
      </w:r>
      <w:r w:rsidR="00ED223F">
        <w:rPr>
          <w:rFonts w:hint="eastAsia"/>
          <w:shd w:val="clear" w:color="auto" w:fill="FFFFFF"/>
        </w:rPr>
        <w:t>公司在</w:t>
      </w:r>
      <w:r w:rsidRPr="00617079">
        <w:rPr>
          <w:shd w:val="clear" w:color="auto" w:fill="FFFFFF"/>
        </w:rPr>
        <w:t>全国</w:t>
      </w:r>
      <w:r w:rsidR="00ED223F">
        <w:rPr>
          <w:rFonts w:hint="eastAsia"/>
          <w:shd w:val="clear" w:color="auto" w:fill="FFFFFF"/>
        </w:rPr>
        <w:t>范围内</w:t>
      </w:r>
      <w:r w:rsidRPr="00617079">
        <w:rPr>
          <w:shd w:val="clear" w:color="auto" w:fill="FFFFFF"/>
        </w:rPr>
        <w:t>首条单线综合监控系统合同金额超3亿元</w:t>
      </w:r>
      <w:r>
        <w:rPr>
          <w:rFonts w:hint="eastAsia"/>
          <w:shd w:val="clear" w:color="auto" w:fill="FFFFFF"/>
        </w:rPr>
        <w:t>的</w:t>
      </w:r>
      <w:r w:rsidRPr="00617079">
        <w:rPr>
          <w:shd w:val="clear" w:color="auto" w:fill="FFFFFF"/>
        </w:rPr>
        <w:t>地铁线路，</w:t>
      </w:r>
      <w:r w:rsidR="007E74D0">
        <w:rPr>
          <w:rFonts w:hint="eastAsia"/>
          <w:shd w:val="clear" w:color="auto" w:fill="FFFFFF"/>
        </w:rPr>
        <w:t>是公司多年服务深圳地铁集团获得认可的有效印证，也是</w:t>
      </w:r>
      <w:r w:rsidR="00E35816">
        <w:rPr>
          <w:rFonts w:hint="eastAsia"/>
          <w:shd w:val="clear" w:color="auto" w:fill="FFFFFF"/>
        </w:rPr>
        <w:t>与华为达成战略合作后又一落地的</w:t>
      </w:r>
      <w:r w:rsidR="007E74D0">
        <w:rPr>
          <w:rFonts w:hint="eastAsia"/>
          <w:shd w:val="clear" w:color="auto" w:fill="FFFFFF"/>
        </w:rPr>
        <w:t>智慧</w:t>
      </w:r>
      <w:r w:rsidR="00E35816">
        <w:rPr>
          <w:rFonts w:hint="eastAsia"/>
          <w:shd w:val="clear" w:color="auto" w:fill="FFFFFF"/>
        </w:rPr>
        <w:t>交通项目，</w:t>
      </w:r>
      <w:r w:rsidR="00617079">
        <w:rPr>
          <w:rFonts w:hint="eastAsia"/>
          <w:shd w:val="clear" w:color="auto" w:fill="FFFFFF"/>
        </w:rPr>
        <w:t>项目</w:t>
      </w:r>
      <w:r w:rsidR="009055CB">
        <w:rPr>
          <w:rFonts w:hint="eastAsia"/>
          <w:shd w:val="clear" w:color="auto" w:fill="FFFFFF"/>
        </w:rPr>
        <w:t>将</w:t>
      </w:r>
      <w:r w:rsidR="00617079" w:rsidRPr="00617079">
        <w:rPr>
          <w:rFonts w:hint="eastAsia"/>
          <w:shd w:val="clear" w:color="auto" w:fill="FFFFFF"/>
        </w:rPr>
        <w:t>基于华为云</w:t>
      </w:r>
      <w:r w:rsidR="00617079">
        <w:rPr>
          <w:rFonts w:hint="eastAsia"/>
          <w:shd w:val="clear" w:color="auto" w:fill="FFFFFF"/>
        </w:rPr>
        <w:t>，</w:t>
      </w:r>
      <w:r w:rsidR="00617079" w:rsidRPr="00617079">
        <w:rPr>
          <w:rFonts w:hint="eastAsia"/>
          <w:shd w:val="clear" w:color="auto" w:fill="FFFFFF"/>
        </w:rPr>
        <w:t>应用自主研发的产品与技术，</w:t>
      </w:r>
      <w:r w:rsidR="00617079" w:rsidRPr="00617079">
        <w:rPr>
          <w:shd w:val="clear" w:color="auto" w:fill="FFFFFF"/>
        </w:rPr>
        <w:t>构建</w:t>
      </w:r>
      <w:r w:rsidR="00617079">
        <w:rPr>
          <w:rFonts w:hint="eastAsia"/>
          <w:shd w:val="clear" w:color="auto" w:fill="FFFFFF"/>
        </w:rPr>
        <w:t>以</w:t>
      </w:r>
      <w:r w:rsidR="00617079">
        <w:rPr>
          <w:shd w:val="clear" w:color="auto" w:fill="FFFFFF"/>
        </w:rPr>
        <w:t>乘客服务为导向</w:t>
      </w:r>
      <w:r w:rsidR="00617079">
        <w:rPr>
          <w:rFonts w:hint="eastAsia"/>
          <w:shd w:val="clear" w:color="auto" w:fill="FFFFFF"/>
        </w:rPr>
        <w:t>、</w:t>
      </w:r>
      <w:r w:rsidR="00617079" w:rsidRPr="00617079">
        <w:rPr>
          <w:shd w:val="clear" w:color="auto" w:fill="FFFFFF"/>
        </w:rPr>
        <w:t>面向智慧运维、智能调度的</w:t>
      </w:r>
      <w:r w:rsidR="00617079">
        <w:rPr>
          <w:rFonts w:hint="eastAsia"/>
          <w:shd w:val="clear" w:color="auto" w:fill="FFFFFF"/>
        </w:rPr>
        <w:t>智慧交通</w:t>
      </w:r>
      <w:r w:rsidR="00617079" w:rsidRPr="00617079">
        <w:rPr>
          <w:shd w:val="clear" w:color="auto" w:fill="FFFFFF"/>
        </w:rPr>
        <w:t>综合物联网管控平台。</w:t>
      </w:r>
    </w:p>
    <w:p w:rsidR="00617079" w:rsidRPr="00617079" w:rsidRDefault="00617079" w:rsidP="00617079">
      <w:pPr>
        <w:ind w:firstLine="420"/>
        <w:rPr>
          <w:shd w:val="clear" w:color="auto" w:fill="FFFFFF"/>
        </w:rPr>
      </w:pPr>
      <w:r w:rsidRPr="00E35816">
        <w:rPr>
          <w:b/>
          <w:shd w:val="clear" w:color="auto" w:fill="FFFFFF"/>
        </w:rPr>
        <w:t>技术创新：</w:t>
      </w:r>
      <w:r w:rsidR="00E35816" w:rsidRPr="00617079">
        <w:rPr>
          <w:rFonts w:hint="eastAsia"/>
          <w:shd w:val="clear" w:color="auto" w:fill="FFFFFF"/>
        </w:rPr>
        <w:t>针对轨道交通领域在</w:t>
      </w:r>
      <w:r w:rsidR="00E35816" w:rsidRPr="00617079">
        <w:rPr>
          <w:shd w:val="clear" w:color="auto" w:fill="FFFFFF"/>
        </w:rPr>
        <w:t>5G/W</w:t>
      </w:r>
      <w:r w:rsidR="004C08DD">
        <w:rPr>
          <w:rFonts w:hint="eastAsia"/>
          <w:shd w:val="clear" w:color="auto" w:fill="FFFFFF"/>
        </w:rPr>
        <w:t>i</w:t>
      </w:r>
      <w:r w:rsidR="00E35816" w:rsidRPr="00617079">
        <w:rPr>
          <w:shd w:val="clear" w:color="auto" w:fill="FFFFFF"/>
        </w:rPr>
        <w:t>F</w:t>
      </w:r>
      <w:r w:rsidR="004C08DD">
        <w:rPr>
          <w:rFonts w:hint="eastAsia"/>
          <w:shd w:val="clear" w:color="auto" w:fill="FFFFFF"/>
        </w:rPr>
        <w:t>i</w:t>
      </w:r>
      <w:r w:rsidR="00E35816" w:rsidRPr="00617079">
        <w:rPr>
          <w:shd w:val="clear" w:color="auto" w:fill="FFFFFF"/>
        </w:rPr>
        <w:t>6、云计算、大数据、工业物联网平台等方面的应用，结合BIM+GIS三维地图可视化、AR、数字孪生等技术，</w:t>
      </w:r>
      <w:r w:rsidRPr="00617079">
        <w:rPr>
          <w:shd w:val="clear" w:color="auto" w:fill="FFFFFF"/>
        </w:rPr>
        <w:t>基于模块化、标准化和面向服务的设计理念，提供自定义场景和预案处理功能，满足全自动驾驶场景联动功能需求，软件平台通过SIL2安全认证。</w:t>
      </w:r>
    </w:p>
    <w:p w:rsidR="00617079" w:rsidRPr="00617079" w:rsidRDefault="00617079" w:rsidP="00617079">
      <w:pPr>
        <w:ind w:firstLine="420"/>
        <w:rPr>
          <w:shd w:val="clear" w:color="auto" w:fill="FFFFFF"/>
        </w:rPr>
      </w:pPr>
      <w:r w:rsidRPr="00E35816">
        <w:rPr>
          <w:b/>
          <w:shd w:val="clear" w:color="auto" w:fill="FFFFFF"/>
        </w:rPr>
        <w:t>绿色</w:t>
      </w:r>
      <w:r w:rsidR="00E35816" w:rsidRPr="00E35816">
        <w:rPr>
          <w:rFonts w:hint="eastAsia"/>
          <w:b/>
          <w:shd w:val="clear" w:color="auto" w:fill="FFFFFF"/>
        </w:rPr>
        <w:t>智慧</w:t>
      </w:r>
      <w:r w:rsidRPr="00E35816">
        <w:rPr>
          <w:b/>
          <w:shd w:val="clear" w:color="auto" w:fill="FFFFFF"/>
        </w:rPr>
        <w:t>：</w:t>
      </w:r>
      <w:r w:rsidRPr="00617079">
        <w:rPr>
          <w:shd w:val="clear" w:color="auto" w:fill="FFFFFF"/>
        </w:rPr>
        <w:t>能源管理系统汇总各车站、车辆段、停车场的能耗数据，对能耗数据的深入挖掘分析来评估能效级别，及时发现用能问题，制定节能整改措施并通过系统核算节能效果和投资回报周期</w:t>
      </w:r>
      <w:r w:rsidR="00E35816">
        <w:rPr>
          <w:rFonts w:hint="eastAsia"/>
          <w:shd w:val="clear" w:color="auto" w:fill="FFFFFF"/>
        </w:rPr>
        <w:t>；</w:t>
      </w:r>
      <w:r w:rsidRPr="00617079">
        <w:rPr>
          <w:shd w:val="clear" w:color="auto" w:fill="FFFFFF"/>
        </w:rPr>
        <w:t xml:space="preserve">结合视频分析、客流与能耗的关联分析、设备运维数据挖掘、智慧仓储等大数据分析及应用，构建统一综合的管控平台。 </w:t>
      </w:r>
    </w:p>
    <w:p w:rsidR="00AC36D9" w:rsidRPr="009A5E41" w:rsidRDefault="00E35816" w:rsidP="00055BF2">
      <w:pPr>
        <w:ind w:firstLine="420"/>
      </w:pPr>
      <w:r>
        <w:rPr>
          <w:rFonts w:hint="eastAsia"/>
          <w:b/>
        </w:rPr>
        <w:t>财务</w:t>
      </w:r>
      <w:r w:rsidR="00177376" w:rsidRPr="00177376">
        <w:rPr>
          <w:rFonts w:hint="eastAsia"/>
          <w:b/>
        </w:rPr>
        <w:t>影响：</w:t>
      </w:r>
      <w:r w:rsidR="00AC36D9" w:rsidRPr="009A5E41">
        <w:rPr>
          <w:rFonts w:hint="eastAsia"/>
        </w:rPr>
        <w:t>项目金额</w:t>
      </w:r>
      <w:r w:rsidR="00600B2D" w:rsidRPr="00600B2D">
        <w:t>311,385,068.00</w:t>
      </w:r>
      <w:r w:rsidR="00AC36D9" w:rsidRPr="009A5E41">
        <w:t>元，</w:t>
      </w:r>
      <w:r w:rsidR="00AC36D9" w:rsidRPr="008F592A">
        <w:t>占公司20</w:t>
      </w:r>
      <w:r>
        <w:rPr>
          <w:rFonts w:hint="eastAsia"/>
        </w:rPr>
        <w:t>20</w:t>
      </w:r>
      <w:r w:rsidR="00AC36D9" w:rsidRPr="008F592A">
        <w:t>年度经审计营业收入的</w:t>
      </w:r>
      <w:r w:rsidR="00600B2D">
        <w:rPr>
          <w:rFonts w:hint="eastAsia"/>
        </w:rPr>
        <w:t>9.70</w:t>
      </w:r>
      <w:r w:rsidR="00AC36D9" w:rsidRPr="008F592A">
        <w:t>%，合同</w:t>
      </w:r>
      <w:r w:rsidR="00AC36D9">
        <w:rPr>
          <w:rFonts w:hint="eastAsia"/>
        </w:rPr>
        <w:t>履行</w:t>
      </w:r>
      <w:r w:rsidR="00983FBA">
        <w:rPr>
          <w:rFonts w:hint="eastAsia"/>
        </w:rPr>
        <w:t>预计</w:t>
      </w:r>
      <w:r w:rsidR="00AC36D9" w:rsidRPr="008F592A">
        <w:t>会对公司</w:t>
      </w:r>
      <w:r w:rsidR="00AC36D9" w:rsidRPr="009A5E41">
        <w:t>未来年度的净利润产生积极的影响，但对公司业务的独立性无重大影响。</w:t>
      </w:r>
    </w:p>
    <w:p w:rsidR="00AC36D9" w:rsidRDefault="00AC36D9" w:rsidP="00AC36D9">
      <w:pPr>
        <w:pStyle w:val="2"/>
        <w:spacing w:before="156" w:after="156"/>
      </w:pPr>
      <w:r w:rsidRPr="009A5E41">
        <w:rPr>
          <w:rFonts w:hint="eastAsia"/>
        </w:rPr>
        <w:t>风险提示</w:t>
      </w:r>
    </w:p>
    <w:p w:rsidR="00AC36D9" w:rsidRPr="009A5E41" w:rsidRDefault="00AC36D9" w:rsidP="00AC36D9">
      <w:pPr>
        <w:ind w:firstLine="420"/>
      </w:pPr>
      <w:r w:rsidRPr="00C61777">
        <w:rPr>
          <w:rFonts w:hint="eastAsia"/>
        </w:rPr>
        <w:t>虽然合同已就违约和争议等事项进行了约定，但在合同执行过程中受不可抗</w:t>
      </w:r>
      <w:r w:rsidRPr="00C61777">
        <w:rPr>
          <w:rFonts w:hint="eastAsia"/>
        </w:rPr>
        <w:lastRenderedPageBreak/>
        <w:t>力等因素带来的影响，仍存在协议部分内容或全部内容无法履行或终止的风险，敬请投资者注意。</w:t>
      </w:r>
    </w:p>
    <w:p w:rsidR="00AC36D9" w:rsidRPr="008C3D62" w:rsidRDefault="00AC36D9" w:rsidP="00AC36D9">
      <w:pPr>
        <w:pStyle w:val="2"/>
        <w:spacing w:before="156" w:after="156"/>
      </w:pPr>
      <w:r w:rsidRPr="008C3D62">
        <w:rPr>
          <w:rFonts w:hint="eastAsia"/>
        </w:rPr>
        <w:t>备查文件</w:t>
      </w:r>
    </w:p>
    <w:p w:rsidR="00AC36D9" w:rsidRPr="008C3D62" w:rsidRDefault="00AC36D9" w:rsidP="00AC36D9">
      <w:pPr>
        <w:ind w:firstLine="420"/>
      </w:pPr>
      <w:r w:rsidRPr="008C3D62">
        <w:rPr>
          <w:rFonts w:hint="eastAsia"/>
        </w:rPr>
        <w:t>《</w:t>
      </w:r>
      <w:r w:rsidR="00653F54">
        <w:rPr>
          <w:rFonts w:hint="eastAsia"/>
        </w:rPr>
        <w:t>深圳</w:t>
      </w:r>
      <w:r w:rsidR="00055BF2">
        <w:rPr>
          <w:rFonts w:hint="eastAsia"/>
        </w:rPr>
        <w:t>地铁16号线综合监控及MCC系统</w:t>
      </w:r>
      <w:r w:rsidR="00E62FB2" w:rsidRPr="008C3D62">
        <w:rPr>
          <w:rFonts w:hint="eastAsia"/>
        </w:rPr>
        <w:t>设备采购合同</w:t>
      </w:r>
      <w:r w:rsidRPr="008C3D62">
        <w:rPr>
          <w:rFonts w:hint="eastAsia"/>
        </w:rPr>
        <w:t>》</w:t>
      </w:r>
      <w:r w:rsidR="00055BF2" w:rsidRPr="008C3D62">
        <w:rPr>
          <w:rFonts w:hint="eastAsia"/>
        </w:rPr>
        <w:t>《</w:t>
      </w:r>
      <w:r w:rsidR="00653F54">
        <w:rPr>
          <w:rFonts w:hint="eastAsia"/>
        </w:rPr>
        <w:t>深圳</w:t>
      </w:r>
      <w:r w:rsidR="00055BF2">
        <w:rPr>
          <w:rFonts w:hint="eastAsia"/>
        </w:rPr>
        <w:t>地铁16号线二期综合监控及MCC系统</w:t>
      </w:r>
      <w:r w:rsidR="00055BF2" w:rsidRPr="008C3D62">
        <w:rPr>
          <w:rFonts w:hint="eastAsia"/>
        </w:rPr>
        <w:t>设备采购合同》</w:t>
      </w:r>
      <w:r w:rsidR="007840DE">
        <w:rPr>
          <w:rFonts w:hint="eastAsia"/>
        </w:rPr>
        <w:t>。</w:t>
      </w:r>
    </w:p>
    <w:p w:rsidR="000A2DD4" w:rsidRPr="009A5E41" w:rsidRDefault="00AC36D9" w:rsidP="00AC36D9">
      <w:pPr>
        <w:ind w:firstLine="420"/>
      </w:pPr>
      <w:r w:rsidRPr="008C3D62">
        <w:rPr>
          <w:rFonts w:hint="eastAsia"/>
        </w:rPr>
        <w:t>特此公告。</w:t>
      </w:r>
    </w:p>
    <w:p w:rsidR="000A2DD4" w:rsidRPr="009A5E41" w:rsidRDefault="000A2DD4" w:rsidP="000A2DD4">
      <w:pPr>
        <w:jc w:val="right"/>
      </w:pPr>
      <w:r w:rsidRPr="009A5E41">
        <w:rPr>
          <w:rFonts w:hint="eastAsia"/>
        </w:rPr>
        <w:t>深圳达实智能股份有限公司董事会</w:t>
      </w:r>
    </w:p>
    <w:p w:rsidR="000A2DD4" w:rsidRDefault="000A2DD4" w:rsidP="000A2DD4">
      <w:pPr>
        <w:jc w:val="right"/>
      </w:pPr>
      <w:r w:rsidRPr="009A5E41">
        <w:rPr>
          <w:rFonts w:hint="eastAsia"/>
        </w:rPr>
        <w:t>20</w:t>
      </w:r>
      <w:r w:rsidR="00117D15" w:rsidRPr="009A5E41">
        <w:rPr>
          <w:rFonts w:hint="eastAsia"/>
        </w:rPr>
        <w:t>2</w:t>
      </w:r>
      <w:r w:rsidR="00055BF2">
        <w:rPr>
          <w:rFonts w:hint="eastAsia"/>
        </w:rPr>
        <w:t>1</w:t>
      </w:r>
      <w:r w:rsidRPr="009A5E41">
        <w:rPr>
          <w:rFonts w:hint="eastAsia"/>
        </w:rPr>
        <w:t>年</w:t>
      </w:r>
      <w:r w:rsidR="00055BF2">
        <w:rPr>
          <w:rFonts w:hint="eastAsia"/>
        </w:rPr>
        <w:t>6</w:t>
      </w:r>
      <w:r w:rsidRPr="009A5E41">
        <w:rPr>
          <w:rFonts w:hint="eastAsia"/>
        </w:rPr>
        <w:t>月</w:t>
      </w:r>
      <w:r w:rsidR="00055BF2">
        <w:rPr>
          <w:rFonts w:hint="eastAsia"/>
        </w:rPr>
        <w:t>16</w:t>
      </w:r>
      <w:r w:rsidRPr="009A5E41">
        <w:rPr>
          <w:rFonts w:hint="eastAsia"/>
        </w:rPr>
        <w:t>日</w:t>
      </w:r>
    </w:p>
    <w:p w:rsidR="000A2DD4" w:rsidRPr="00E624DA" w:rsidRDefault="000A2DD4" w:rsidP="000A2DD4"/>
    <w:sectPr w:rsidR="000A2DD4" w:rsidRPr="00E624DA" w:rsidSect="00C0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73" w:rsidRDefault="00DD5173" w:rsidP="00AB7430">
      <w:r>
        <w:separator/>
      </w:r>
    </w:p>
  </w:endnote>
  <w:endnote w:type="continuationSeparator" w:id="0">
    <w:p w:rsidR="00DD5173" w:rsidRDefault="00DD5173" w:rsidP="00AB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73" w:rsidRDefault="00DD5173" w:rsidP="00AB7430">
      <w:r>
        <w:separator/>
      </w:r>
    </w:p>
  </w:footnote>
  <w:footnote w:type="continuationSeparator" w:id="0">
    <w:p w:rsidR="00DD5173" w:rsidRDefault="00DD5173" w:rsidP="00AB7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063"/>
    <w:multiLevelType w:val="multilevel"/>
    <w:tmpl w:val="57F821FC"/>
    <w:lvl w:ilvl="0">
      <w:start w:val="1"/>
      <w:numFmt w:val="decimal"/>
      <w:pStyle w:val="4"/>
      <w:lvlText w:val="%1.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isLgl/>
      <w:lvlText w:val="%1.%2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35A65531"/>
    <w:multiLevelType w:val="multilevel"/>
    <w:tmpl w:val="1F52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A2DBE"/>
    <w:multiLevelType w:val="hybridMultilevel"/>
    <w:tmpl w:val="27E87010"/>
    <w:lvl w:ilvl="0" w:tplc="C2A861BE">
      <w:start w:val="1"/>
      <w:numFmt w:val="decimal"/>
      <w:pStyle w:val="3"/>
      <w:suff w:val="space"/>
      <w:lvlText w:val="%1、"/>
      <w:lvlJc w:val="left"/>
      <w:pPr>
        <w:ind w:left="1140" w:hanging="7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ECF49FF"/>
    <w:multiLevelType w:val="hybridMultilevel"/>
    <w:tmpl w:val="0D1A24DE"/>
    <w:lvl w:ilvl="0" w:tplc="C3FC0CD0">
      <w:start w:val="1"/>
      <w:numFmt w:val="chineseCountingThousand"/>
      <w:pStyle w:val="a"/>
      <w:suff w:val="space"/>
      <w:lvlText w:val="%1、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3BB0B41"/>
    <w:multiLevelType w:val="hybridMultilevel"/>
    <w:tmpl w:val="17322D2A"/>
    <w:lvl w:ilvl="0" w:tplc="0D8AB65A">
      <w:start w:val="1"/>
      <w:numFmt w:val="decimal"/>
      <w:pStyle w:val="30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26B"/>
    <w:rsid w:val="00015B2F"/>
    <w:rsid w:val="0002018C"/>
    <w:rsid w:val="00022006"/>
    <w:rsid w:val="00033AB6"/>
    <w:rsid w:val="00040733"/>
    <w:rsid w:val="00042816"/>
    <w:rsid w:val="00045B09"/>
    <w:rsid w:val="000463E1"/>
    <w:rsid w:val="000470B5"/>
    <w:rsid w:val="00050A5F"/>
    <w:rsid w:val="00053DCD"/>
    <w:rsid w:val="00053F60"/>
    <w:rsid w:val="00055BF2"/>
    <w:rsid w:val="000617E8"/>
    <w:rsid w:val="000635C5"/>
    <w:rsid w:val="00071207"/>
    <w:rsid w:val="00076FE5"/>
    <w:rsid w:val="00082060"/>
    <w:rsid w:val="00083AD8"/>
    <w:rsid w:val="000870FB"/>
    <w:rsid w:val="000907A6"/>
    <w:rsid w:val="00097319"/>
    <w:rsid w:val="000A01BE"/>
    <w:rsid w:val="000A04F0"/>
    <w:rsid w:val="000A2DD4"/>
    <w:rsid w:val="000B4521"/>
    <w:rsid w:val="000C0BBB"/>
    <w:rsid w:val="000C22D3"/>
    <w:rsid w:val="000C3BC2"/>
    <w:rsid w:val="000C3E14"/>
    <w:rsid w:val="000C421C"/>
    <w:rsid w:val="000C6EA1"/>
    <w:rsid w:val="000E18DA"/>
    <w:rsid w:val="000F1F90"/>
    <w:rsid w:val="000F5C38"/>
    <w:rsid w:val="000F7D84"/>
    <w:rsid w:val="001023B9"/>
    <w:rsid w:val="00110D74"/>
    <w:rsid w:val="00117D15"/>
    <w:rsid w:val="00120797"/>
    <w:rsid w:val="00121CFF"/>
    <w:rsid w:val="001240F0"/>
    <w:rsid w:val="001329B2"/>
    <w:rsid w:val="00135433"/>
    <w:rsid w:val="001549A4"/>
    <w:rsid w:val="0015592A"/>
    <w:rsid w:val="0016361E"/>
    <w:rsid w:val="00165470"/>
    <w:rsid w:val="0016698C"/>
    <w:rsid w:val="0017547E"/>
    <w:rsid w:val="00177376"/>
    <w:rsid w:val="00184736"/>
    <w:rsid w:val="0018711C"/>
    <w:rsid w:val="00193C18"/>
    <w:rsid w:val="0019429D"/>
    <w:rsid w:val="00194DB3"/>
    <w:rsid w:val="001A36F6"/>
    <w:rsid w:val="001A4E2C"/>
    <w:rsid w:val="001B135C"/>
    <w:rsid w:val="001C206D"/>
    <w:rsid w:val="001C25C6"/>
    <w:rsid w:val="001C33AA"/>
    <w:rsid w:val="001C7293"/>
    <w:rsid w:val="001C7B59"/>
    <w:rsid w:val="001D240D"/>
    <w:rsid w:val="001E42CD"/>
    <w:rsid w:val="001E6BDF"/>
    <w:rsid w:val="001F1F18"/>
    <w:rsid w:val="001F1FE9"/>
    <w:rsid w:val="001F651A"/>
    <w:rsid w:val="002036A5"/>
    <w:rsid w:val="00211A13"/>
    <w:rsid w:val="002223DE"/>
    <w:rsid w:val="00223AA1"/>
    <w:rsid w:val="00233C84"/>
    <w:rsid w:val="0023725F"/>
    <w:rsid w:val="00240279"/>
    <w:rsid w:val="00244B79"/>
    <w:rsid w:val="00253FFF"/>
    <w:rsid w:val="00255122"/>
    <w:rsid w:val="002605C3"/>
    <w:rsid w:val="00271746"/>
    <w:rsid w:val="00282A13"/>
    <w:rsid w:val="00286D4A"/>
    <w:rsid w:val="00287131"/>
    <w:rsid w:val="00287A82"/>
    <w:rsid w:val="0029195F"/>
    <w:rsid w:val="00293480"/>
    <w:rsid w:val="002A128B"/>
    <w:rsid w:val="002C2BB9"/>
    <w:rsid w:val="002C62C1"/>
    <w:rsid w:val="002D3799"/>
    <w:rsid w:val="002E5766"/>
    <w:rsid w:val="002E722A"/>
    <w:rsid w:val="00306F34"/>
    <w:rsid w:val="00306FC7"/>
    <w:rsid w:val="0031299F"/>
    <w:rsid w:val="00326CA8"/>
    <w:rsid w:val="003358FC"/>
    <w:rsid w:val="0033625D"/>
    <w:rsid w:val="00341103"/>
    <w:rsid w:val="0035426E"/>
    <w:rsid w:val="003559AB"/>
    <w:rsid w:val="0036140A"/>
    <w:rsid w:val="003619C2"/>
    <w:rsid w:val="00363593"/>
    <w:rsid w:val="003677EC"/>
    <w:rsid w:val="00372046"/>
    <w:rsid w:val="003752CB"/>
    <w:rsid w:val="003767EC"/>
    <w:rsid w:val="00380426"/>
    <w:rsid w:val="00384984"/>
    <w:rsid w:val="00385235"/>
    <w:rsid w:val="00386C88"/>
    <w:rsid w:val="003877EA"/>
    <w:rsid w:val="003A2262"/>
    <w:rsid w:val="003A36F1"/>
    <w:rsid w:val="003A484C"/>
    <w:rsid w:val="003B015C"/>
    <w:rsid w:val="003B625C"/>
    <w:rsid w:val="003D52A7"/>
    <w:rsid w:val="003E0026"/>
    <w:rsid w:val="003E2F8B"/>
    <w:rsid w:val="003E3109"/>
    <w:rsid w:val="003F0016"/>
    <w:rsid w:val="003F1413"/>
    <w:rsid w:val="003F5EC2"/>
    <w:rsid w:val="003F7CF2"/>
    <w:rsid w:val="00412B99"/>
    <w:rsid w:val="00424451"/>
    <w:rsid w:val="00427C10"/>
    <w:rsid w:val="00432B2E"/>
    <w:rsid w:val="0043786B"/>
    <w:rsid w:val="00443A1D"/>
    <w:rsid w:val="00476ED5"/>
    <w:rsid w:val="00476F0A"/>
    <w:rsid w:val="00480310"/>
    <w:rsid w:val="00484E36"/>
    <w:rsid w:val="00486FF6"/>
    <w:rsid w:val="00491810"/>
    <w:rsid w:val="00495FC9"/>
    <w:rsid w:val="004A5386"/>
    <w:rsid w:val="004A7BE9"/>
    <w:rsid w:val="004B2D48"/>
    <w:rsid w:val="004B61F8"/>
    <w:rsid w:val="004C08DD"/>
    <w:rsid w:val="004D1491"/>
    <w:rsid w:val="004D7934"/>
    <w:rsid w:val="004D7A7B"/>
    <w:rsid w:val="004E303A"/>
    <w:rsid w:val="004F2FC0"/>
    <w:rsid w:val="004F4C7B"/>
    <w:rsid w:val="00503BCA"/>
    <w:rsid w:val="00504398"/>
    <w:rsid w:val="00506FC7"/>
    <w:rsid w:val="0051113F"/>
    <w:rsid w:val="005156A5"/>
    <w:rsid w:val="0052014C"/>
    <w:rsid w:val="00520B6F"/>
    <w:rsid w:val="00522366"/>
    <w:rsid w:val="0053339E"/>
    <w:rsid w:val="00534F0D"/>
    <w:rsid w:val="0054284D"/>
    <w:rsid w:val="005447F0"/>
    <w:rsid w:val="005476E2"/>
    <w:rsid w:val="00553038"/>
    <w:rsid w:val="0055454D"/>
    <w:rsid w:val="005607E0"/>
    <w:rsid w:val="00570CF8"/>
    <w:rsid w:val="00584BC5"/>
    <w:rsid w:val="00587003"/>
    <w:rsid w:val="0058798E"/>
    <w:rsid w:val="00596BE4"/>
    <w:rsid w:val="005A17C3"/>
    <w:rsid w:val="005A2706"/>
    <w:rsid w:val="005A3CE3"/>
    <w:rsid w:val="005A4BB9"/>
    <w:rsid w:val="005B244F"/>
    <w:rsid w:val="005B303E"/>
    <w:rsid w:val="005B675D"/>
    <w:rsid w:val="005B6C88"/>
    <w:rsid w:val="005B6E45"/>
    <w:rsid w:val="005C177E"/>
    <w:rsid w:val="005C3080"/>
    <w:rsid w:val="005D03FF"/>
    <w:rsid w:val="005D3365"/>
    <w:rsid w:val="005E0D05"/>
    <w:rsid w:val="00600B2D"/>
    <w:rsid w:val="00611FE0"/>
    <w:rsid w:val="00617079"/>
    <w:rsid w:val="006406C3"/>
    <w:rsid w:val="00653F54"/>
    <w:rsid w:val="006551B4"/>
    <w:rsid w:val="00656573"/>
    <w:rsid w:val="0065776F"/>
    <w:rsid w:val="00664D5D"/>
    <w:rsid w:val="0066653C"/>
    <w:rsid w:val="00667219"/>
    <w:rsid w:val="00670B4F"/>
    <w:rsid w:val="00691770"/>
    <w:rsid w:val="00692CB7"/>
    <w:rsid w:val="006B34A1"/>
    <w:rsid w:val="006B5AF0"/>
    <w:rsid w:val="006B7D36"/>
    <w:rsid w:val="006B7FC3"/>
    <w:rsid w:val="006C1834"/>
    <w:rsid w:val="006C271E"/>
    <w:rsid w:val="006D0F6A"/>
    <w:rsid w:val="006D1AFE"/>
    <w:rsid w:val="006D471C"/>
    <w:rsid w:val="006D4FCB"/>
    <w:rsid w:val="007018F5"/>
    <w:rsid w:val="00703FE6"/>
    <w:rsid w:val="0070580C"/>
    <w:rsid w:val="0071201B"/>
    <w:rsid w:val="00714E5D"/>
    <w:rsid w:val="00715BFE"/>
    <w:rsid w:val="007206FE"/>
    <w:rsid w:val="00724754"/>
    <w:rsid w:val="00726C8B"/>
    <w:rsid w:val="007311D4"/>
    <w:rsid w:val="0073706B"/>
    <w:rsid w:val="0074471A"/>
    <w:rsid w:val="00747A72"/>
    <w:rsid w:val="00751CE9"/>
    <w:rsid w:val="007623C2"/>
    <w:rsid w:val="007664DD"/>
    <w:rsid w:val="007817C7"/>
    <w:rsid w:val="00783CA6"/>
    <w:rsid w:val="007840DE"/>
    <w:rsid w:val="00790CFE"/>
    <w:rsid w:val="00796CD4"/>
    <w:rsid w:val="007A785C"/>
    <w:rsid w:val="007A7DBE"/>
    <w:rsid w:val="007B49B0"/>
    <w:rsid w:val="007B77F4"/>
    <w:rsid w:val="007B77F9"/>
    <w:rsid w:val="007C11EF"/>
    <w:rsid w:val="007C7A63"/>
    <w:rsid w:val="007D37AA"/>
    <w:rsid w:val="007D6360"/>
    <w:rsid w:val="007E15A0"/>
    <w:rsid w:val="007E2E71"/>
    <w:rsid w:val="007E6BE8"/>
    <w:rsid w:val="007E74D0"/>
    <w:rsid w:val="007F2258"/>
    <w:rsid w:val="007F36CF"/>
    <w:rsid w:val="007F7244"/>
    <w:rsid w:val="00800EC7"/>
    <w:rsid w:val="00801BCC"/>
    <w:rsid w:val="00810972"/>
    <w:rsid w:val="00810DB4"/>
    <w:rsid w:val="00811757"/>
    <w:rsid w:val="00813260"/>
    <w:rsid w:val="00827142"/>
    <w:rsid w:val="0083008C"/>
    <w:rsid w:val="00832B6A"/>
    <w:rsid w:val="00835C4D"/>
    <w:rsid w:val="00850C55"/>
    <w:rsid w:val="008525DD"/>
    <w:rsid w:val="00866D44"/>
    <w:rsid w:val="008705AB"/>
    <w:rsid w:val="00870CD9"/>
    <w:rsid w:val="00872A86"/>
    <w:rsid w:val="00874692"/>
    <w:rsid w:val="00885F5C"/>
    <w:rsid w:val="00890611"/>
    <w:rsid w:val="00894794"/>
    <w:rsid w:val="0089569A"/>
    <w:rsid w:val="008A057E"/>
    <w:rsid w:val="008A56BE"/>
    <w:rsid w:val="008C3D62"/>
    <w:rsid w:val="008C4F51"/>
    <w:rsid w:val="008C574B"/>
    <w:rsid w:val="008E1A68"/>
    <w:rsid w:val="008E5050"/>
    <w:rsid w:val="008F3610"/>
    <w:rsid w:val="008F57DB"/>
    <w:rsid w:val="008F592A"/>
    <w:rsid w:val="0090348E"/>
    <w:rsid w:val="009055CB"/>
    <w:rsid w:val="00906906"/>
    <w:rsid w:val="009128F1"/>
    <w:rsid w:val="00917701"/>
    <w:rsid w:val="00922A06"/>
    <w:rsid w:val="0092363E"/>
    <w:rsid w:val="0092501A"/>
    <w:rsid w:val="00933D16"/>
    <w:rsid w:val="00942486"/>
    <w:rsid w:val="00954B92"/>
    <w:rsid w:val="00960501"/>
    <w:rsid w:val="00961339"/>
    <w:rsid w:val="00963395"/>
    <w:rsid w:val="00965879"/>
    <w:rsid w:val="009676B7"/>
    <w:rsid w:val="00976CD5"/>
    <w:rsid w:val="00980D10"/>
    <w:rsid w:val="009811F7"/>
    <w:rsid w:val="0098329B"/>
    <w:rsid w:val="00983FBA"/>
    <w:rsid w:val="00990B9D"/>
    <w:rsid w:val="00995FFF"/>
    <w:rsid w:val="00996A56"/>
    <w:rsid w:val="009A5E41"/>
    <w:rsid w:val="009B4E9E"/>
    <w:rsid w:val="009B6F5D"/>
    <w:rsid w:val="009C2A7E"/>
    <w:rsid w:val="009C6DEC"/>
    <w:rsid w:val="009D1AF7"/>
    <w:rsid w:val="009D521C"/>
    <w:rsid w:val="009E0CB1"/>
    <w:rsid w:val="009E274C"/>
    <w:rsid w:val="009E29CB"/>
    <w:rsid w:val="009F1E4D"/>
    <w:rsid w:val="009F6BF7"/>
    <w:rsid w:val="00A0179B"/>
    <w:rsid w:val="00A023D0"/>
    <w:rsid w:val="00A0496B"/>
    <w:rsid w:val="00A067C4"/>
    <w:rsid w:val="00A10B65"/>
    <w:rsid w:val="00A233B9"/>
    <w:rsid w:val="00A47ECA"/>
    <w:rsid w:val="00A51FE0"/>
    <w:rsid w:val="00A546FD"/>
    <w:rsid w:val="00A54780"/>
    <w:rsid w:val="00A663C9"/>
    <w:rsid w:val="00A66E26"/>
    <w:rsid w:val="00A717A9"/>
    <w:rsid w:val="00A734F7"/>
    <w:rsid w:val="00A742A6"/>
    <w:rsid w:val="00A77739"/>
    <w:rsid w:val="00A812C1"/>
    <w:rsid w:val="00A855CF"/>
    <w:rsid w:val="00A85899"/>
    <w:rsid w:val="00A969F8"/>
    <w:rsid w:val="00A96F02"/>
    <w:rsid w:val="00A97FF7"/>
    <w:rsid w:val="00AA7605"/>
    <w:rsid w:val="00AB0503"/>
    <w:rsid w:val="00AB7430"/>
    <w:rsid w:val="00AC0EFC"/>
    <w:rsid w:val="00AC294D"/>
    <w:rsid w:val="00AC36D9"/>
    <w:rsid w:val="00AC51E5"/>
    <w:rsid w:val="00AC61B3"/>
    <w:rsid w:val="00AD7BCA"/>
    <w:rsid w:val="00AE2BEF"/>
    <w:rsid w:val="00AF69C8"/>
    <w:rsid w:val="00AF6FEC"/>
    <w:rsid w:val="00AF7A59"/>
    <w:rsid w:val="00B02B38"/>
    <w:rsid w:val="00B132E9"/>
    <w:rsid w:val="00B13872"/>
    <w:rsid w:val="00B174D8"/>
    <w:rsid w:val="00B1768D"/>
    <w:rsid w:val="00B17E14"/>
    <w:rsid w:val="00B2032C"/>
    <w:rsid w:val="00B2452C"/>
    <w:rsid w:val="00B27236"/>
    <w:rsid w:val="00B32C99"/>
    <w:rsid w:val="00B41A68"/>
    <w:rsid w:val="00B475E1"/>
    <w:rsid w:val="00B47D0F"/>
    <w:rsid w:val="00B52298"/>
    <w:rsid w:val="00B52958"/>
    <w:rsid w:val="00B54CC9"/>
    <w:rsid w:val="00B60017"/>
    <w:rsid w:val="00B73422"/>
    <w:rsid w:val="00B74651"/>
    <w:rsid w:val="00B76D66"/>
    <w:rsid w:val="00B86660"/>
    <w:rsid w:val="00B95BD6"/>
    <w:rsid w:val="00BA4C6C"/>
    <w:rsid w:val="00BA557C"/>
    <w:rsid w:val="00BB183B"/>
    <w:rsid w:val="00BB6E82"/>
    <w:rsid w:val="00BC1FB8"/>
    <w:rsid w:val="00BE2FFC"/>
    <w:rsid w:val="00BF522B"/>
    <w:rsid w:val="00BF5DA8"/>
    <w:rsid w:val="00BF6E91"/>
    <w:rsid w:val="00C065C3"/>
    <w:rsid w:val="00C0748B"/>
    <w:rsid w:val="00C1073F"/>
    <w:rsid w:val="00C126E7"/>
    <w:rsid w:val="00C14FD3"/>
    <w:rsid w:val="00C170E2"/>
    <w:rsid w:val="00C33687"/>
    <w:rsid w:val="00C33F5D"/>
    <w:rsid w:val="00C3537F"/>
    <w:rsid w:val="00C47F26"/>
    <w:rsid w:val="00C51D5C"/>
    <w:rsid w:val="00C5330D"/>
    <w:rsid w:val="00C61C43"/>
    <w:rsid w:val="00C6432B"/>
    <w:rsid w:val="00C659BE"/>
    <w:rsid w:val="00C67AA8"/>
    <w:rsid w:val="00C70C6B"/>
    <w:rsid w:val="00C716B8"/>
    <w:rsid w:val="00C7395E"/>
    <w:rsid w:val="00C86706"/>
    <w:rsid w:val="00C90B4A"/>
    <w:rsid w:val="00C9336D"/>
    <w:rsid w:val="00CA1D82"/>
    <w:rsid w:val="00CA4111"/>
    <w:rsid w:val="00CA484A"/>
    <w:rsid w:val="00CA6647"/>
    <w:rsid w:val="00CA67D2"/>
    <w:rsid w:val="00CB4349"/>
    <w:rsid w:val="00CB6478"/>
    <w:rsid w:val="00CC015F"/>
    <w:rsid w:val="00CC5FF5"/>
    <w:rsid w:val="00CD2951"/>
    <w:rsid w:val="00CD3AD5"/>
    <w:rsid w:val="00CE0EB3"/>
    <w:rsid w:val="00CE6474"/>
    <w:rsid w:val="00CF589D"/>
    <w:rsid w:val="00D01730"/>
    <w:rsid w:val="00D01F0D"/>
    <w:rsid w:val="00D03B12"/>
    <w:rsid w:val="00D06FD8"/>
    <w:rsid w:val="00D113CA"/>
    <w:rsid w:val="00D11BFD"/>
    <w:rsid w:val="00D11E4C"/>
    <w:rsid w:val="00D206A9"/>
    <w:rsid w:val="00D21314"/>
    <w:rsid w:val="00D214E2"/>
    <w:rsid w:val="00D24402"/>
    <w:rsid w:val="00D25800"/>
    <w:rsid w:val="00D27D8A"/>
    <w:rsid w:val="00D30B0C"/>
    <w:rsid w:val="00D60F16"/>
    <w:rsid w:val="00D67748"/>
    <w:rsid w:val="00D70B82"/>
    <w:rsid w:val="00D738B0"/>
    <w:rsid w:val="00D76217"/>
    <w:rsid w:val="00D830B4"/>
    <w:rsid w:val="00D86569"/>
    <w:rsid w:val="00D878EF"/>
    <w:rsid w:val="00D910C8"/>
    <w:rsid w:val="00D93B79"/>
    <w:rsid w:val="00D96A9E"/>
    <w:rsid w:val="00DA7580"/>
    <w:rsid w:val="00DB0551"/>
    <w:rsid w:val="00DB2FB6"/>
    <w:rsid w:val="00DC6F94"/>
    <w:rsid w:val="00DC7204"/>
    <w:rsid w:val="00DD5173"/>
    <w:rsid w:val="00DE2CEF"/>
    <w:rsid w:val="00DE310E"/>
    <w:rsid w:val="00DE6530"/>
    <w:rsid w:val="00DE6689"/>
    <w:rsid w:val="00DE7107"/>
    <w:rsid w:val="00DE76E9"/>
    <w:rsid w:val="00DF1402"/>
    <w:rsid w:val="00DF2E02"/>
    <w:rsid w:val="00E006EC"/>
    <w:rsid w:val="00E03157"/>
    <w:rsid w:val="00E0659B"/>
    <w:rsid w:val="00E1060E"/>
    <w:rsid w:val="00E23BA1"/>
    <w:rsid w:val="00E24602"/>
    <w:rsid w:val="00E26F4C"/>
    <w:rsid w:val="00E308CC"/>
    <w:rsid w:val="00E30F95"/>
    <w:rsid w:val="00E3578E"/>
    <w:rsid w:val="00E35816"/>
    <w:rsid w:val="00E4593F"/>
    <w:rsid w:val="00E5481C"/>
    <w:rsid w:val="00E572DD"/>
    <w:rsid w:val="00E624DA"/>
    <w:rsid w:val="00E6279B"/>
    <w:rsid w:val="00E62FB2"/>
    <w:rsid w:val="00E66151"/>
    <w:rsid w:val="00E70D3F"/>
    <w:rsid w:val="00E70F7F"/>
    <w:rsid w:val="00E70FF0"/>
    <w:rsid w:val="00E7126B"/>
    <w:rsid w:val="00E733C2"/>
    <w:rsid w:val="00E8045B"/>
    <w:rsid w:val="00E8352E"/>
    <w:rsid w:val="00E83DEE"/>
    <w:rsid w:val="00E86893"/>
    <w:rsid w:val="00E87A19"/>
    <w:rsid w:val="00E90720"/>
    <w:rsid w:val="00EA2DFA"/>
    <w:rsid w:val="00EA6694"/>
    <w:rsid w:val="00EB4D10"/>
    <w:rsid w:val="00EB7A4C"/>
    <w:rsid w:val="00EC170E"/>
    <w:rsid w:val="00EC3522"/>
    <w:rsid w:val="00ED223F"/>
    <w:rsid w:val="00EE13C9"/>
    <w:rsid w:val="00EE6044"/>
    <w:rsid w:val="00EF4269"/>
    <w:rsid w:val="00EF4705"/>
    <w:rsid w:val="00EF6F86"/>
    <w:rsid w:val="00F02B4B"/>
    <w:rsid w:val="00F05810"/>
    <w:rsid w:val="00F072FF"/>
    <w:rsid w:val="00F073AF"/>
    <w:rsid w:val="00F12B36"/>
    <w:rsid w:val="00F14200"/>
    <w:rsid w:val="00F14DB1"/>
    <w:rsid w:val="00F2257E"/>
    <w:rsid w:val="00F225FC"/>
    <w:rsid w:val="00F22E6B"/>
    <w:rsid w:val="00F370F8"/>
    <w:rsid w:val="00F40EF7"/>
    <w:rsid w:val="00F431F1"/>
    <w:rsid w:val="00F44CE4"/>
    <w:rsid w:val="00F51413"/>
    <w:rsid w:val="00F54C89"/>
    <w:rsid w:val="00F554A8"/>
    <w:rsid w:val="00F55723"/>
    <w:rsid w:val="00F57344"/>
    <w:rsid w:val="00F5745A"/>
    <w:rsid w:val="00F67194"/>
    <w:rsid w:val="00F75B6D"/>
    <w:rsid w:val="00F8222A"/>
    <w:rsid w:val="00F8740C"/>
    <w:rsid w:val="00FA12C9"/>
    <w:rsid w:val="00FA4DE7"/>
    <w:rsid w:val="00FA5178"/>
    <w:rsid w:val="00FA6002"/>
    <w:rsid w:val="00FA6AA2"/>
    <w:rsid w:val="00FC0AF9"/>
    <w:rsid w:val="00FC5CA0"/>
    <w:rsid w:val="00FC6AC7"/>
    <w:rsid w:val="00FC6C37"/>
    <w:rsid w:val="00FC70FD"/>
    <w:rsid w:val="00FD1A4C"/>
    <w:rsid w:val="00FD5257"/>
    <w:rsid w:val="00FF11DC"/>
    <w:rsid w:val="00FF40B9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55"/>
    <w:pPr>
      <w:widowControl w:val="0"/>
      <w:jc w:val="both"/>
    </w:pPr>
    <w:rPr>
      <w:rFonts w:ascii="华文中宋" w:eastAsia="华文中宋" w:hAnsi="华文中宋"/>
      <w:sz w:val="24"/>
    </w:rPr>
  </w:style>
  <w:style w:type="paragraph" w:styleId="1">
    <w:name w:val="heading 1"/>
    <w:aliases w:val="公告标题"/>
    <w:basedOn w:val="a0"/>
    <w:next w:val="a0"/>
    <w:link w:val="1Char"/>
    <w:uiPriority w:val="9"/>
    <w:qFormat/>
    <w:rsid w:val="00484E36"/>
    <w:pPr>
      <w:snapToGrid w:val="0"/>
      <w:spacing w:beforeLines="50" w:afterLines="50" w:line="360" w:lineRule="auto"/>
      <w:jc w:val="center"/>
      <w:outlineLvl w:val="0"/>
    </w:pPr>
    <w:rPr>
      <w:rFonts w:cs="Times New Roman"/>
      <w:b/>
      <w:sz w:val="30"/>
      <w:szCs w:val="30"/>
    </w:rPr>
  </w:style>
  <w:style w:type="paragraph" w:styleId="30">
    <w:name w:val="heading 3"/>
    <w:basedOn w:val="a1"/>
    <w:next w:val="a0"/>
    <w:link w:val="3Char"/>
    <w:uiPriority w:val="9"/>
    <w:unhideWhenUsed/>
    <w:qFormat/>
    <w:rsid w:val="009C6DEC"/>
    <w:pPr>
      <w:numPr>
        <w:numId w:val="5"/>
      </w:numPr>
      <w:snapToGrid w:val="0"/>
      <w:spacing w:line="360" w:lineRule="auto"/>
      <w:ind w:left="0" w:firstLineChars="0" w:firstLine="480"/>
      <w:outlineLvl w:val="2"/>
    </w:pPr>
    <w:rPr>
      <w:rFonts w:ascii="Times New Roman" w:eastAsia="宋体" w:hAnsi="Times New Roman" w:cs="Times New Roman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样式1"/>
    <w:basedOn w:val="a"/>
    <w:link w:val="1Char0"/>
    <w:rsid w:val="00E7126B"/>
    <w:rPr>
      <w:b/>
    </w:rPr>
  </w:style>
  <w:style w:type="paragraph" w:customStyle="1" w:styleId="a">
    <w:name w:val="标题一"/>
    <w:basedOn w:val="a0"/>
    <w:link w:val="Char"/>
    <w:rsid w:val="00E7126B"/>
    <w:pPr>
      <w:numPr>
        <w:numId w:val="1"/>
      </w:numPr>
    </w:pPr>
  </w:style>
  <w:style w:type="character" w:customStyle="1" w:styleId="1Char0">
    <w:name w:val="样式1 Char"/>
    <w:basedOn w:val="a2"/>
    <w:link w:val="10"/>
    <w:rsid w:val="00E7126B"/>
    <w:rPr>
      <w:rFonts w:ascii="华文中宋" w:eastAsia="华文中宋" w:hAnsi="华文中宋"/>
      <w:b/>
      <w:sz w:val="24"/>
    </w:rPr>
  </w:style>
  <w:style w:type="paragraph" w:customStyle="1" w:styleId="2">
    <w:name w:val="样式2"/>
    <w:basedOn w:val="a"/>
    <w:link w:val="2Char"/>
    <w:qFormat/>
    <w:rsid w:val="00BF522B"/>
    <w:pPr>
      <w:spacing w:beforeLines="50" w:afterLines="50"/>
    </w:pPr>
    <w:rPr>
      <w:b/>
    </w:rPr>
  </w:style>
  <w:style w:type="paragraph" w:styleId="a1">
    <w:name w:val="List Paragraph"/>
    <w:basedOn w:val="a0"/>
    <w:link w:val="Char0"/>
    <w:uiPriority w:val="72"/>
    <w:qFormat/>
    <w:rsid w:val="00E7126B"/>
    <w:pPr>
      <w:ind w:firstLineChars="200" w:firstLine="420"/>
    </w:pPr>
  </w:style>
  <w:style w:type="character" w:customStyle="1" w:styleId="Char">
    <w:name w:val="标题一 Char"/>
    <w:basedOn w:val="a2"/>
    <w:link w:val="a"/>
    <w:rsid w:val="00E7126B"/>
    <w:rPr>
      <w:rFonts w:ascii="华文中宋" w:eastAsia="华文中宋" w:hAnsi="华文中宋"/>
      <w:sz w:val="24"/>
    </w:rPr>
  </w:style>
  <w:style w:type="character" w:customStyle="1" w:styleId="2Char">
    <w:name w:val="样式2 Char"/>
    <w:basedOn w:val="Char"/>
    <w:link w:val="2"/>
    <w:rsid w:val="00BF522B"/>
    <w:rPr>
      <w:b/>
    </w:rPr>
  </w:style>
  <w:style w:type="paragraph" w:customStyle="1" w:styleId="3">
    <w:name w:val="样式3"/>
    <w:basedOn w:val="a1"/>
    <w:link w:val="3Char0"/>
    <w:rsid w:val="00E7126B"/>
    <w:pPr>
      <w:numPr>
        <w:numId w:val="2"/>
      </w:numPr>
      <w:ind w:firstLineChars="0" w:firstLine="0"/>
    </w:pPr>
  </w:style>
  <w:style w:type="character" w:customStyle="1" w:styleId="Char0">
    <w:name w:val="列出段落 Char"/>
    <w:basedOn w:val="a2"/>
    <w:link w:val="a1"/>
    <w:uiPriority w:val="72"/>
    <w:rsid w:val="00E7126B"/>
    <w:rPr>
      <w:rFonts w:ascii="华文中宋" w:eastAsia="华文中宋" w:hAnsi="华文中宋"/>
      <w:sz w:val="24"/>
    </w:rPr>
  </w:style>
  <w:style w:type="character" w:customStyle="1" w:styleId="3Char0">
    <w:name w:val="样式3 Char"/>
    <w:basedOn w:val="Char0"/>
    <w:link w:val="3"/>
    <w:rsid w:val="00E7126B"/>
  </w:style>
  <w:style w:type="paragraph" w:styleId="a5">
    <w:name w:val="header"/>
    <w:basedOn w:val="a0"/>
    <w:link w:val="Char1"/>
    <w:uiPriority w:val="99"/>
    <w:unhideWhenUsed/>
    <w:rsid w:val="00AB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5"/>
    <w:uiPriority w:val="99"/>
    <w:rsid w:val="00AB7430"/>
    <w:rPr>
      <w:rFonts w:ascii="华文中宋" w:eastAsia="华文中宋" w:hAnsi="华文中宋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B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6"/>
    <w:uiPriority w:val="99"/>
    <w:rsid w:val="00AB7430"/>
    <w:rPr>
      <w:rFonts w:ascii="华文中宋" w:eastAsia="华文中宋" w:hAnsi="华文中宋"/>
      <w:sz w:val="18"/>
      <w:szCs w:val="18"/>
    </w:rPr>
  </w:style>
  <w:style w:type="paragraph" w:customStyle="1" w:styleId="4">
    <w:name w:val="样式4"/>
    <w:basedOn w:val="3"/>
    <w:link w:val="4Char"/>
    <w:qFormat/>
    <w:rsid w:val="00AB7430"/>
    <w:pPr>
      <w:numPr>
        <w:numId w:val="3"/>
      </w:numPr>
    </w:pPr>
  </w:style>
  <w:style w:type="character" w:customStyle="1" w:styleId="4Char">
    <w:name w:val="样式4 Char"/>
    <w:basedOn w:val="3Char0"/>
    <w:link w:val="4"/>
    <w:qFormat/>
    <w:rsid w:val="00AB7430"/>
  </w:style>
  <w:style w:type="character" w:styleId="a7">
    <w:name w:val="Hyperlink"/>
    <w:basedOn w:val="a2"/>
    <w:qFormat/>
    <w:rsid w:val="000C0BBB"/>
    <w:rPr>
      <w:color w:val="0000FF"/>
      <w:u w:val="single"/>
    </w:rPr>
  </w:style>
  <w:style w:type="character" w:customStyle="1" w:styleId="11">
    <w:name w:val="未处理的提及1"/>
    <w:basedOn w:val="a2"/>
    <w:uiPriority w:val="99"/>
    <w:semiHidden/>
    <w:unhideWhenUsed/>
    <w:rsid w:val="00271746"/>
    <w:rPr>
      <w:color w:val="605E5C"/>
      <w:shd w:val="clear" w:color="auto" w:fill="E1DFDD"/>
    </w:rPr>
  </w:style>
  <w:style w:type="table" w:styleId="a8">
    <w:name w:val="Table Grid"/>
    <w:basedOn w:val="a3"/>
    <w:uiPriority w:val="59"/>
    <w:rsid w:val="0027174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公告标题 Char"/>
    <w:basedOn w:val="a2"/>
    <w:link w:val="1"/>
    <w:uiPriority w:val="9"/>
    <w:rsid w:val="00484E36"/>
    <w:rPr>
      <w:rFonts w:ascii="华文中宋" w:eastAsia="华文中宋" w:hAnsi="华文中宋" w:cs="Times New Roman"/>
      <w:b/>
      <w:sz w:val="30"/>
      <w:szCs w:val="30"/>
    </w:rPr>
  </w:style>
  <w:style w:type="paragraph" w:styleId="a9">
    <w:name w:val="Balloon Text"/>
    <w:basedOn w:val="a0"/>
    <w:link w:val="Char3"/>
    <w:uiPriority w:val="99"/>
    <w:semiHidden/>
    <w:unhideWhenUsed/>
    <w:rsid w:val="0092363E"/>
    <w:rPr>
      <w:sz w:val="18"/>
      <w:szCs w:val="18"/>
    </w:rPr>
  </w:style>
  <w:style w:type="character" w:customStyle="1" w:styleId="Char3">
    <w:name w:val="批注框文本 Char"/>
    <w:basedOn w:val="a2"/>
    <w:link w:val="a9"/>
    <w:uiPriority w:val="99"/>
    <w:semiHidden/>
    <w:rsid w:val="0092363E"/>
    <w:rPr>
      <w:rFonts w:ascii="华文中宋" w:eastAsia="华文中宋" w:hAnsi="华文中宋"/>
      <w:sz w:val="18"/>
      <w:szCs w:val="18"/>
    </w:rPr>
  </w:style>
  <w:style w:type="paragraph" w:styleId="aa">
    <w:name w:val="No Spacing"/>
    <w:uiPriority w:val="1"/>
    <w:qFormat/>
    <w:rsid w:val="009C6DEC"/>
    <w:pPr>
      <w:widowControl w:val="0"/>
      <w:jc w:val="both"/>
    </w:pPr>
  </w:style>
  <w:style w:type="character" w:customStyle="1" w:styleId="3Char">
    <w:name w:val="标题 3 Char"/>
    <w:basedOn w:val="a2"/>
    <w:link w:val="30"/>
    <w:uiPriority w:val="9"/>
    <w:rsid w:val="009C6DEC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26B1C9-3C93-41D2-8940-D0DA056F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loading</dc:creator>
  <cp:lastModifiedBy>李硕</cp:lastModifiedBy>
  <cp:revision>157</cp:revision>
  <cp:lastPrinted>2021-06-16T06:36:00Z</cp:lastPrinted>
  <dcterms:created xsi:type="dcterms:W3CDTF">2020-05-19T08:22:00Z</dcterms:created>
  <dcterms:modified xsi:type="dcterms:W3CDTF">2021-06-16T09:16:00Z</dcterms:modified>
</cp:coreProperties>
</file>